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4"/>
      </w:tblGrid>
      <w:tr w:rsidR="00A45497" w14:paraId="4F6E093E" w14:textId="77777777" w:rsidTr="00CC69E3">
        <w:trPr>
          <w:trHeight w:val="2880"/>
          <w:jc w:val="center"/>
        </w:trPr>
        <w:tc>
          <w:tcPr>
            <w:tcW w:w="5000" w:type="pct"/>
          </w:tcPr>
          <w:p w14:paraId="3134BE1C" w14:textId="77777777" w:rsidR="00A45497" w:rsidRPr="00B120E8" w:rsidRDefault="00A45497" w:rsidP="00CC69E3">
            <w:pPr>
              <w:pStyle w:val="Sinespaciado"/>
              <w:jc w:val="center"/>
              <w:rPr>
                <w:rFonts w:ascii="Cambria" w:hAnsi="Cambria"/>
                <w:b/>
                <w:caps/>
                <w:sz w:val="36"/>
              </w:rPr>
            </w:pPr>
            <w:r w:rsidRPr="00B120E8">
              <w:rPr>
                <w:rFonts w:ascii="Times New Roman" w:hAnsi="Times New Roman"/>
                <w:b/>
                <w:bCs/>
                <w:sz w:val="36"/>
                <w:szCs w:val="20"/>
              </w:rPr>
              <w:t>Articulación Ecuménica Latinoamericana de Pastoral Indígena (AELAPI)</w:t>
            </w:r>
          </w:p>
        </w:tc>
      </w:tr>
      <w:tr w:rsidR="00A45497" w14:paraId="0F9B8306" w14:textId="77777777" w:rsidTr="00CC69E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B657DE4" w14:textId="77777777" w:rsidR="00A45497" w:rsidRPr="00B120E8" w:rsidRDefault="00A45497" w:rsidP="00CC69E3">
            <w:pPr>
              <w:pStyle w:val="Sinespaciado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Times New Roman" w:hAnsi="Times New Roman"/>
                <w:sz w:val="96"/>
                <w:szCs w:val="40"/>
              </w:rPr>
              <w:t>“SUMAK KAWSAY Y VIDA PLENA”</w:t>
            </w:r>
          </w:p>
        </w:tc>
      </w:tr>
      <w:tr w:rsidR="00A45497" w14:paraId="44CDC9F9" w14:textId="77777777" w:rsidTr="00CC69E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5BFE45EF" w14:textId="77777777" w:rsidR="00A45497" w:rsidRPr="00C667C7" w:rsidRDefault="00A45497" w:rsidP="00CC69E3">
            <w:pPr>
              <w:pStyle w:val="Sinespaciado"/>
              <w:jc w:val="center"/>
              <w:rPr>
                <w:rFonts w:ascii="Cambria" w:hAnsi="Cambria"/>
                <w:b/>
                <w:i/>
                <w:color w:val="FF0000"/>
                <w:sz w:val="40"/>
                <w:szCs w:val="44"/>
              </w:rPr>
            </w:pPr>
            <w:r w:rsidRPr="00C667C7">
              <w:rPr>
                <w:rFonts w:ascii="Cambria" w:hAnsi="Cambria"/>
                <w:b/>
                <w:i/>
                <w:color w:val="FF0000"/>
                <w:sz w:val="40"/>
                <w:szCs w:val="44"/>
              </w:rPr>
              <w:t>*** VERSIÓN REVISADA ***</w:t>
            </w:r>
          </w:p>
        </w:tc>
      </w:tr>
      <w:tr w:rsidR="00A45497" w14:paraId="5B486877" w14:textId="77777777" w:rsidTr="00CC69E3">
        <w:trPr>
          <w:trHeight w:val="360"/>
          <w:jc w:val="center"/>
        </w:trPr>
        <w:tc>
          <w:tcPr>
            <w:tcW w:w="5000" w:type="pct"/>
            <w:vAlign w:val="center"/>
          </w:tcPr>
          <w:p w14:paraId="25CA41BB" w14:textId="77777777" w:rsidR="00A45497" w:rsidRDefault="00A45497" w:rsidP="00CC69E3">
            <w:pPr>
              <w:pStyle w:val="Sinespaciado"/>
              <w:jc w:val="center"/>
            </w:pPr>
          </w:p>
        </w:tc>
      </w:tr>
      <w:tr w:rsidR="00A45497" w14:paraId="3F0C99F7" w14:textId="77777777" w:rsidTr="00CC69E3">
        <w:trPr>
          <w:trHeight w:val="360"/>
          <w:jc w:val="center"/>
        </w:trPr>
        <w:tc>
          <w:tcPr>
            <w:tcW w:w="5000" w:type="pct"/>
            <w:vAlign w:val="center"/>
          </w:tcPr>
          <w:p w14:paraId="03DC8CA7" w14:textId="77777777" w:rsidR="00A45497" w:rsidRPr="00B120E8" w:rsidRDefault="00A45497" w:rsidP="00CC69E3">
            <w:pPr>
              <w:pStyle w:val="Sinespaciado"/>
              <w:jc w:val="center"/>
              <w:rPr>
                <w:b/>
                <w:bCs/>
                <w:sz w:val="40"/>
              </w:rPr>
            </w:pPr>
            <w:r w:rsidRPr="00B120E8">
              <w:rPr>
                <w:rFonts w:ascii="Cambria" w:hAnsi="Cambria"/>
                <w:caps/>
                <w:sz w:val="40"/>
                <w:szCs w:val="24"/>
                <w:lang w:eastAsia="es-ES"/>
              </w:rPr>
              <w:t>VII ENCUENTRO CONTINENTAL DE TEOLOGIA INDIA</w:t>
            </w:r>
          </w:p>
        </w:tc>
      </w:tr>
      <w:tr w:rsidR="00A45497" w14:paraId="0B6C0CAB" w14:textId="77777777" w:rsidTr="00CC69E3">
        <w:trPr>
          <w:trHeight w:val="360"/>
          <w:jc w:val="center"/>
        </w:trPr>
        <w:tc>
          <w:tcPr>
            <w:tcW w:w="5000" w:type="pct"/>
            <w:vAlign w:val="center"/>
          </w:tcPr>
          <w:p w14:paraId="617B7484" w14:textId="77777777" w:rsidR="00A45497" w:rsidRDefault="00A45497" w:rsidP="00CC69E3">
            <w:pPr>
              <w:pStyle w:val="Sinespaciado"/>
              <w:jc w:val="center"/>
              <w:rPr>
                <w:rFonts w:cs="Arial"/>
              </w:rPr>
            </w:pPr>
            <w:r w:rsidRPr="00B120E8">
              <w:rPr>
                <w:rFonts w:cs="Arial"/>
              </w:rPr>
              <w:t>Diócesis de Latacunga, Cantón Pujilí (</w:t>
            </w:r>
            <w:r w:rsidRPr="0088413B">
              <w:rPr>
                <w:rFonts w:cs="Arial"/>
                <w:i/>
              </w:rPr>
              <w:t>T</w:t>
            </w:r>
            <w:r w:rsidRPr="00B120E8">
              <w:rPr>
                <w:rFonts w:cs="Arial"/>
                <w:i/>
              </w:rPr>
              <w:t>ierra del Danzante</w:t>
            </w:r>
            <w:r w:rsidRPr="00B120E8">
              <w:rPr>
                <w:rFonts w:cs="Arial"/>
              </w:rPr>
              <w:t xml:space="preserve">), Provincia de Cotopaxi, Ecuador,  </w:t>
            </w:r>
          </w:p>
          <w:p w14:paraId="5831D959" w14:textId="77777777" w:rsidR="00A45497" w:rsidRDefault="00A45497" w:rsidP="00CC69E3">
            <w:pPr>
              <w:pStyle w:val="Sinespaciado"/>
              <w:jc w:val="center"/>
              <w:rPr>
                <w:b/>
                <w:bCs/>
              </w:rPr>
            </w:pPr>
            <w:r w:rsidRPr="00B120E8">
              <w:rPr>
                <w:rFonts w:cs="Arial"/>
              </w:rPr>
              <w:t>del 14 al 18 de octubre del 2013.</w:t>
            </w:r>
          </w:p>
        </w:tc>
      </w:tr>
    </w:tbl>
    <w:p w14:paraId="4B2EADB9" w14:textId="77777777" w:rsidR="00A45497" w:rsidRDefault="00A45497" w:rsidP="00A45497"/>
    <w:p w14:paraId="58CB757C" w14:textId="77777777" w:rsidR="00A45497" w:rsidRDefault="00A45497" w:rsidP="00A45497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4"/>
      </w:tblGrid>
      <w:tr w:rsidR="00A45497" w14:paraId="5BED5C85" w14:textId="77777777" w:rsidTr="00CC69E3">
        <w:tc>
          <w:tcPr>
            <w:tcW w:w="5000" w:type="pct"/>
          </w:tcPr>
          <w:p w14:paraId="106709BD" w14:textId="77777777" w:rsidR="00A45497" w:rsidRDefault="00A45497" w:rsidP="00CC69E3">
            <w:pPr>
              <w:pStyle w:val="Sinespaciado"/>
            </w:pPr>
            <w:r w:rsidRPr="00B120E8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Como dijo atinadamente Mons. Leonidas Proaño, que fuera venerable obispo de los indios en Ecuador, los indígenas "han comenzado a abrir los ojos, han comenzado a ver, han comenzado a desatar su lengua, han comenzado a recuperar su palabra, han comenzado a decirla con valentía, han comenzado a ponerse de pié, han comenzado a caminar, han comenzado a organizarse, a realizar acciones que pueden convertirse en acciones de trascendental importancia para ellos, para los países de América, para muchos países del mundo" (Pensamientos de Mons. Proaño compilados por Mons.</w:t>
            </w:r>
            <w:r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Agustín Bravo, Ecuador, 1989).</w:t>
            </w:r>
          </w:p>
        </w:tc>
      </w:tr>
    </w:tbl>
    <w:p w14:paraId="3C033162" w14:textId="77777777" w:rsidR="00A45497" w:rsidRDefault="00A45497" w:rsidP="00A45497"/>
    <w:p w14:paraId="618A58FD" w14:textId="77777777" w:rsidR="00A45497" w:rsidRDefault="00A45497" w:rsidP="00A4549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1384BA54" w14:textId="77777777" w:rsidR="00A45497" w:rsidRDefault="00A45497" w:rsidP="00A45497">
      <w:pPr>
        <w:jc w:val="center"/>
        <w:rPr>
          <w:sz w:val="28"/>
          <w:szCs w:val="28"/>
          <w:lang w:val="it-IT"/>
        </w:rPr>
      </w:pPr>
    </w:p>
    <w:p w14:paraId="65ECE8E1" w14:textId="77777777" w:rsidR="00A45497" w:rsidRDefault="00A45497" w:rsidP="00A45497">
      <w:pPr>
        <w:rPr>
          <w:sz w:val="28"/>
          <w:szCs w:val="28"/>
          <w:lang w:val="it-IT"/>
        </w:rPr>
      </w:pPr>
    </w:p>
    <w:p w14:paraId="4CAEDAB3" w14:textId="77777777" w:rsidR="00A45497" w:rsidRDefault="00A45497" w:rsidP="00A45497">
      <w:pPr>
        <w:rPr>
          <w:sz w:val="28"/>
          <w:szCs w:val="28"/>
          <w:lang w:val="it-IT"/>
        </w:rPr>
      </w:pPr>
    </w:p>
    <w:p w14:paraId="6B08F27F" w14:textId="77777777" w:rsidR="00A45497" w:rsidRDefault="00A45497" w:rsidP="00A45497">
      <w:pPr>
        <w:rPr>
          <w:sz w:val="28"/>
          <w:szCs w:val="28"/>
          <w:lang w:val="it-IT"/>
        </w:rPr>
      </w:pPr>
    </w:p>
    <w:p w14:paraId="514BDA70" w14:textId="77777777" w:rsidR="00A45497" w:rsidRDefault="00A45497" w:rsidP="00A45497">
      <w:pPr>
        <w:rPr>
          <w:sz w:val="28"/>
          <w:szCs w:val="28"/>
          <w:lang w:val="it-IT"/>
        </w:rPr>
      </w:pPr>
    </w:p>
    <w:p w14:paraId="6607CE88" w14:textId="77777777" w:rsidR="00A45497" w:rsidRDefault="00A45497" w:rsidP="00A45497">
      <w:pPr>
        <w:rPr>
          <w:sz w:val="28"/>
          <w:szCs w:val="28"/>
          <w:lang w:val="it-IT"/>
        </w:rPr>
      </w:pPr>
    </w:p>
    <w:p w14:paraId="548B1B0F" w14:textId="77777777" w:rsidR="00A45497" w:rsidRDefault="00A45497" w:rsidP="00A45497">
      <w:pPr>
        <w:rPr>
          <w:sz w:val="28"/>
          <w:szCs w:val="28"/>
          <w:lang w:val="it-IT"/>
        </w:rPr>
      </w:pPr>
    </w:p>
    <w:p w14:paraId="7799FE9D" w14:textId="77777777" w:rsidR="00A45497" w:rsidRDefault="00A45497" w:rsidP="00A45497">
      <w:pPr>
        <w:rPr>
          <w:sz w:val="28"/>
          <w:szCs w:val="28"/>
          <w:lang w:val="it-IT"/>
        </w:rPr>
      </w:pPr>
    </w:p>
    <w:p w14:paraId="69C9CA03" w14:textId="77777777" w:rsidR="00A45497" w:rsidRDefault="00A45497" w:rsidP="00A45497">
      <w:pPr>
        <w:rPr>
          <w:sz w:val="28"/>
          <w:szCs w:val="28"/>
          <w:lang w:val="it-IT"/>
        </w:rPr>
      </w:pPr>
    </w:p>
    <w:p w14:paraId="7D57D464" w14:textId="77777777" w:rsidR="00A45497" w:rsidRPr="00E0317B" w:rsidRDefault="00A45497" w:rsidP="00A45497">
      <w:pPr>
        <w:pStyle w:val="Ttulo"/>
        <w:jc w:val="center"/>
        <w:rPr>
          <w:lang w:val="es-BO"/>
        </w:rPr>
      </w:pPr>
      <w:r w:rsidRPr="00E0317B">
        <w:rPr>
          <w:lang w:val="es-BO"/>
        </w:rPr>
        <w:t>CONVOCATORIA</w:t>
      </w:r>
      <w:r w:rsidRPr="00E0317B">
        <w:rPr>
          <w:lang w:val="es-BO"/>
        </w:rPr>
        <w:br w:type="page"/>
      </w:r>
    </w:p>
    <w:p w14:paraId="2D7BF179" w14:textId="5FD9C851" w:rsidR="00A45497" w:rsidRPr="00E0317B" w:rsidRDefault="007F7713" w:rsidP="00A45497">
      <w:pPr>
        <w:jc w:val="center"/>
        <w:rPr>
          <w:sz w:val="28"/>
          <w:szCs w:val="28"/>
          <w:lang w:val="es-BO"/>
        </w:rPr>
      </w:pPr>
      <w:bookmarkStart w:id="0" w:name="_GoBack"/>
      <w:bookmarkEnd w:id="0"/>
      <w:r w:rsidRPr="00E0317B">
        <w:rPr>
          <w:sz w:val="28"/>
          <w:szCs w:val="28"/>
          <w:lang w:val="es-BO"/>
        </w:rPr>
        <w:lastRenderedPageBreak/>
        <w:t>CONVOCATORIA AL</w:t>
      </w:r>
      <w:r w:rsidR="00A45497" w:rsidRPr="00E0317B">
        <w:rPr>
          <w:sz w:val="28"/>
          <w:szCs w:val="28"/>
          <w:lang w:val="es-BO"/>
        </w:rPr>
        <w:t xml:space="preserve"> VII ENCUENTRO CONTINENTAL DE TEOLOGIA INDIA</w:t>
      </w:r>
    </w:p>
    <w:p w14:paraId="06EB6D3A" w14:textId="77777777" w:rsidR="00A45497" w:rsidRPr="00E0317B" w:rsidRDefault="00A45497" w:rsidP="00A45497">
      <w:pPr>
        <w:jc w:val="center"/>
        <w:rPr>
          <w:lang w:val="es-BO"/>
        </w:rPr>
      </w:pPr>
    </w:p>
    <w:p w14:paraId="10C9FB60" w14:textId="77777777" w:rsidR="00A45497" w:rsidRPr="00A0303D" w:rsidRDefault="00A45497" w:rsidP="00A45497">
      <w:pPr>
        <w:spacing w:after="0"/>
        <w:jc w:val="center"/>
        <w:rPr>
          <w:sz w:val="40"/>
          <w:szCs w:val="40"/>
        </w:rPr>
      </w:pPr>
      <w:r w:rsidRPr="00A0303D">
        <w:rPr>
          <w:sz w:val="40"/>
          <w:szCs w:val="40"/>
        </w:rPr>
        <w:t>“SUMAK KAWSAY Y VIDA PLENA”</w:t>
      </w:r>
    </w:p>
    <w:p w14:paraId="2FBD5948" w14:textId="77777777" w:rsidR="00A45497" w:rsidRPr="00181D53" w:rsidRDefault="00A45497" w:rsidP="00A45497">
      <w:pPr>
        <w:tabs>
          <w:tab w:val="left" w:pos="1168"/>
        </w:tabs>
        <w:spacing w:after="0"/>
      </w:pPr>
      <w:r>
        <w:tab/>
      </w:r>
    </w:p>
    <w:p w14:paraId="0E16FCF8" w14:textId="77777777" w:rsidR="00A45497" w:rsidRPr="00A0303D" w:rsidRDefault="00A45497" w:rsidP="00A45497">
      <w:pPr>
        <w:spacing w:after="0"/>
        <w:jc w:val="center"/>
        <w:rPr>
          <w:i/>
        </w:rPr>
      </w:pPr>
      <w:r w:rsidRPr="00A0303D">
        <w:rPr>
          <w:i/>
        </w:rPr>
        <w:t>“SHUK SHUNKULLA, SHUK YUYAYLLA, SHUK MAKILLA, KAWSANKAPAK”</w:t>
      </w:r>
    </w:p>
    <w:p w14:paraId="22F37975" w14:textId="77777777" w:rsidR="00A45497" w:rsidRPr="00181D53" w:rsidRDefault="00A45497" w:rsidP="00A45497">
      <w:pPr>
        <w:spacing w:after="0"/>
        <w:jc w:val="center"/>
        <w:rPr>
          <w:i/>
        </w:rPr>
      </w:pPr>
      <w:r w:rsidRPr="00181D53">
        <w:rPr>
          <w:i/>
        </w:rPr>
        <w:t xml:space="preserve">“Un mismo </w:t>
      </w:r>
      <w:r w:rsidRPr="0087446D">
        <w:rPr>
          <w:i/>
          <w:u w:val="single"/>
        </w:rPr>
        <w:t>sentir</w:t>
      </w:r>
      <w:r w:rsidRPr="00181D53">
        <w:rPr>
          <w:i/>
        </w:rPr>
        <w:t xml:space="preserve">, un mismo </w:t>
      </w:r>
      <w:r w:rsidRPr="0087446D">
        <w:rPr>
          <w:i/>
          <w:u w:val="single"/>
        </w:rPr>
        <w:t>pensar</w:t>
      </w:r>
      <w:r w:rsidRPr="00181D53">
        <w:rPr>
          <w:i/>
        </w:rPr>
        <w:t xml:space="preserve"> y un mismo </w:t>
      </w:r>
      <w:r w:rsidRPr="001A2F21">
        <w:rPr>
          <w:i/>
          <w:u w:val="single"/>
        </w:rPr>
        <w:t>actuar</w:t>
      </w:r>
      <w:r w:rsidRPr="00181D53">
        <w:rPr>
          <w:i/>
        </w:rPr>
        <w:t xml:space="preserve">, a favor de la vida” </w:t>
      </w:r>
    </w:p>
    <w:p w14:paraId="71873C4B" w14:textId="77777777" w:rsidR="00A45497" w:rsidRPr="00181D53" w:rsidRDefault="00A45497" w:rsidP="00A45497">
      <w:pPr>
        <w:spacing w:after="0"/>
        <w:jc w:val="center"/>
      </w:pPr>
      <w:r w:rsidRPr="00181D53">
        <w:t>(Sabiduría del pueblo Kichwa)</w:t>
      </w:r>
    </w:p>
    <w:p w14:paraId="6C20EB53" w14:textId="77777777" w:rsidR="00A45497" w:rsidRPr="00181D53" w:rsidRDefault="00A45497" w:rsidP="00A45497">
      <w:pPr>
        <w:spacing w:after="0"/>
        <w:jc w:val="center"/>
        <w:rPr>
          <w:rFonts w:cs="Arial"/>
          <w:i/>
        </w:rPr>
      </w:pPr>
    </w:p>
    <w:p w14:paraId="45F0C683" w14:textId="77777777" w:rsidR="00A45497" w:rsidRPr="00181D53" w:rsidRDefault="00A45497" w:rsidP="00A45497">
      <w:pPr>
        <w:spacing w:after="0"/>
        <w:jc w:val="center"/>
      </w:pPr>
      <w:r w:rsidRPr="00181D53">
        <w:t>“Todos tenían un mismo corazón y una misma alma” (Hch. 4,32)</w:t>
      </w:r>
    </w:p>
    <w:p w14:paraId="40FC7711" w14:textId="77777777" w:rsidR="00A45497" w:rsidRPr="00181D53" w:rsidRDefault="00A45497" w:rsidP="00A45497">
      <w:pPr>
        <w:jc w:val="center"/>
      </w:pPr>
    </w:p>
    <w:p w14:paraId="30709B19" w14:textId="77777777" w:rsidR="00A45497" w:rsidRPr="00181D53" w:rsidRDefault="00A45497" w:rsidP="00A45497">
      <w:pPr>
        <w:jc w:val="center"/>
      </w:pPr>
    </w:p>
    <w:p w14:paraId="6AFAD257" w14:textId="77777777" w:rsidR="00A45497" w:rsidRPr="00181D53" w:rsidRDefault="00A45497" w:rsidP="00A45497">
      <w:pPr>
        <w:jc w:val="both"/>
      </w:pPr>
      <w:r w:rsidRPr="00181D53">
        <w:t xml:space="preserve">El Buen Vivir propuesto por los pueblos andinos nos une en armonía con Dios, con la Madre Tierra y con la humanidad, nace del agua y se encamina a la vida plena. </w:t>
      </w:r>
    </w:p>
    <w:p w14:paraId="33643FA7" w14:textId="77777777" w:rsidR="00A45497" w:rsidRPr="00181D53" w:rsidRDefault="00A45497" w:rsidP="00A45497">
      <w:pPr>
        <w:jc w:val="both"/>
      </w:pPr>
      <w:r w:rsidRPr="00181D53">
        <w:t xml:space="preserve">En los pueblos indígenas vemos que despunta el alba del nuevo amanecer. Queremos seguir tejiendo el poncho de la vida que vitalmente cobije a toda la humanidad. </w:t>
      </w:r>
    </w:p>
    <w:p w14:paraId="27EAC0D0" w14:textId="77777777" w:rsidR="00A45497" w:rsidRPr="00181D53" w:rsidRDefault="00A45497" w:rsidP="00A45497">
      <w:pPr>
        <w:jc w:val="both"/>
      </w:pPr>
      <w:r w:rsidRPr="00181D53">
        <w:t>La vida plena, concreción del Reino, es la propuesta de Jesucristo para la creación, donde están los bienes que posibilitan la vida: agua, tierra, viento y fuego.</w:t>
      </w:r>
    </w:p>
    <w:p w14:paraId="73F3A88D" w14:textId="77777777" w:rsidR="00A45497" w:rsidRPr="00181D53" w:rsidRDefault="00A45497" w:rsidP="00A45497">
      <w:pPr>
        <w:jc w:val="both"/>
        <w:rPr>
          <w:rFonts w:cs="Arial"/>
          <w:i/>
        </w:rPr>
      </w:pPr>
      <w:r w:rsidRPr="00181D53">
        <w:rPr>
          <w:rFonts w:cs="Arial"/>
        </w:rPr>
        <w:t xml:space="preserve">Nos sentimos animados por el Espíritu de Dios Madre Padre, como pueblos en camino hacia un futuro diferente, respondiendo a las voces y gritos de nuestros pueblos en el caminar de nuestras Iglesias.  Hacemos memoria de la sabiduría de los pueblos al juntar nuestra palabra y nuestro pensamiento que nos ha guiado en encuentros anteriores de Teología India. Por eso, quienes integramos </w:t>
      </w:r>
      <w:smartTag w:uri="urn:schemas-microsoft-com:office:smarttags" w:element="PersonName">
        <w:smartTagPr>
          <w:attr w:name="ProductID" w:val="la Articulación Ecuménica"/>
        </w:smartTagPr>
        <w:r w:rsidRPr="00181D53">
          <w:rPr>
            <w:rFonts w:cs="Arial"/>
          </w:rPr>
          <w:t xml:space="preserve">la </w:t>
        </w:r>
        <w:r w:rsidRPr="00181D53">
          <w:rPr>
            <w:rFonts w:cs="Arial"/>
            <w:i/>
          </w:rPr>
          <w:t>Articulación Ecuménica</w:t>
        </w:r>
      </w:smartTag>
      <w:r w:rsidRPr="00181D53">
        <w:rPr>
          <w:rFonts w:cs="Arial"/>
          <w:i/>
        </w:rPr>
        <w:t xml:space="preserve"> Latinoamericana de Pastoral Indígena</w:t>
      </w:r>
      <w:r w:rsidRPr="00181D53">
        <w:rPr>
          <w:rFonts w:cs="Arial"/>
        </w:rPr>
        <w:t xml:space="preserve"> (AELAPI), convocamos al VII ENCUENTRO CONTINENTAL DE TEOLOGÍA INDIA, con el tema:</w:t>
      </w:r>
      <w:r w:rsidRPr="00181D53">
        <w:t xml:space="preserve"> “SUMAK KAWSAY Y VIDA PLENA”</w:t>
      </w:r>
      <w:r>
        <w:t xml:space="preserve"> </w:t>
      </w:r>
      <w:r w:rsidRPr="00181D53">
        <w:rPr>
          <w:rFonts w:cs="Arial"/>
        </w:rPr>
        <w:t xml:space="preserve">y el lema </w:t>
      </w:r>
      <w:r w:rsidRPr="00181D53">
        <w:rPr>
          <w:rFonts w:cs="Arial"/>
          <w:i/>
        </w:rPr>
        <w:t>Armonía y comunión de vida para un futuro diferente.</w:t>
      </w:r>
    </w:p>
    <w:p w14:paraId="659623E1" w14:textId="77777777" w:rsidR="00A45497" w:rsidRPr="00181D53" w:rsidRDefault="00A45497" w:rsidP="00A45497">
      <w:pPr>
        <w:jc w:val="both"/>
        <w:rPr>
          <w:rFonts w:cs="Arial"/>
        </w:rPr>
      </w:pPr>
      <w:r w:rsidRPr="00181D53">
        <w:rPr>
          <w:rFonts w:cs="Arial"/>
        </w:rPr>
        <w:t>El Encuentro se celebrará en la Diócesis de Latacunga, en el Cantón Pujilí (</w:t>
      </w:r>
      <w:r w:rsidRPr="00785907">
        <w:rPr>
          <w:rFonts w:cs="Arial"/>
          <w:i/>
        </w:rPr>
        <w:t>T</w:t>
      </w:r>
      <w:r w:rsidRPr="00181D53">
        <w:rPr>
          <w:rFonts w:cs="Arial"/>
          <w:i/>
        </w:rPr>
        <w:t>ierra del Danzante</w:t>
      </w:r>
      <w:r w:rsidRPr="00181D53">
        <w:rPr>
          <w:rFonts w:cs="Arial"/>
        </w:rPr>
        <w:t xml:space="preserve">), </w:t>
      </w:r>
      <w:r>
        <w:rPr>
          <w:rFonts w:cs="Arial"/>
        </w:rPr>
        <w:t>Provincia de Cotopaxi, Ecuador,</w:t>
      </w:r>
      <w:r w:rsidRPr="00181D53">
        <w:rPr>
          <w:rFonts w:cs="Arial"/>
        </w:rPr>
        <w:t xml:space="preserve"> del 14 al 18 de octubre del 2013.</w:t>
      </w:r>
    </w:p>
    <w:p w14:paraId="4BEB55EA" w14:textId="77777777" w:rsidR="00A45497" w:rsidRPr="00181D53" w:rsidRDefault="00A45497" w:rsidP="00A45497">
      <w:pPr>
        <w:jc w:val="both"/>
        <w:rPr>
          <w:rFonts w:cs="Arial"/>
        </w:rPr>
      </w:pPr>
      <w:r w:rsidRPr="00181D53">
        <w:rPr>
          <w:rFonts w:cs="Arial"/>
        </w:rPr>
        <w:t>Desde las montañas andinas y el colos</w:t>
      </w:r>
      <w:r>
        <w:rPr>
          <w:rFonts w:cs="Arial"/>
        </w:rPr>
        <w:t>o Cotopaxi, en Ecuador,</w:t>
      </w:r>
      <w:r w:rsidRPr="00181D53">
        <w:rPr>
          <w:rFonts w:cs="Arial"/>
        </w:rPr>
        <w:t xml:space="preserve"> a los doce días del mes marzo del año dos mil trece.</w:t>
      </w:r>
    </w:p>
    <w:p w14:paraId="1E4BD06B" w14:textId="77777777" w:rsidR="00A45497" w:rsidRPr="00181D53" w:rsidRDefault="00A45497" w:rsidP="00A45497">
      <w:pPr>
        <w:jc w:val="center"/>
        <w:rPr>
          <w:rFonts w:cs="Arial"/>
        </w:rPr>
      </w:pPr>
      <w:r w:rsidRPr="00181D53">
        <w:rPr>
          <w:rFonts w:cs="Arial"/>
        </w:rPr>
        <w:t>Afectuosamente</w:t>
      </w:r>
    </w:p>
    <w:p w14:paraId="5D876D9D" w14:textId="77777777" w:rsidR="00A45497" w:rsidRPr="00181D53" w:rsidRDefault="00A45497" w:rsidP="00A45497">
      <w:pPr>
        <w:jc w:val="center"/>
        <w:rPr>
          <w:rFonts w:cs="Arial"/>
        </w:rPr>
      </w:pPr>
      <w:r w:rsidRPr="00181D53">
        <w:rPr>
          <w:rFonts w:cs="Arial"/>
        </w:rPr>
        <w:t>LA COORDINACIÓN GENERAL DE LA AELAPI</w:t>
      </w:r>
    </w:p>
    <w:p w14:paraId="2F850A96" w14:textId="77777777" w:rsidR="00A45497" w:rsidRPr="00A0303D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A0303D">
        <w:rPr>
          <w:rFonts w:ascii="Calibri" w:hAnsi="Calibri"/>
          <w:b w:val="0"/>
          <w:color w:val="auto"/>
          <w:sz w:val="40"/>
          <w:szCs w:val="40"/>
        </w:rPr>
        <w:t>OBJETIVO DEL VII ENCUENTRO</w:t>
      </w:r>
    </w:p>
    <w:p w14:paraId="1DF3DB36" w14:textId="77777777" w:rsidR="00A45497" w:rsidRPr="00181D53" w:rsidRDefault="00A45497" w:rsidP="00A45497">
      <w:pPr>
        <w:jc w:val="both"/>
      </w:pPr>
      <w:r w:rsidRPr="00785907">
        <w:t>Compartir y profundizar, desde la sabiduría y práctica de los pueblos indígenas, los proyectos del Buen Vivir,</w:t>
      </w:r>
      <w:r w:rsidRPr="00181D53">
        <w:t xml:space="preserve"> para favorecer la construcción de un futuro diferente.</w:t>
      </w:r>
    </w:p>
    <w:p w14:paraId="2F2D5B5E" w14:textId="77777777" w:rsidR="00A45497" w:rsidRPr="00A0303D" w:rsidRDefault="00A45497" w:rsidP="00A45497">
      <w:pPr>
        <w:jc w:val="both"/>
        <w:rPr>
          <w:sz w:val="40"/>
          <w:szCs w:val="40"/>
        </w:rPr>
      </w:pPr>
      <w:r w:rsidRPr="00A0303D">
        <w:rPr>
          <w:bCs/>
          <w:sz w:val="40"/>
          <w:szCs w:val="40"/>
        </w:rPr>
        <w:lastRenderedPageBreak/>
        <w:t>CRITERIOS DE PARTICIPACIÓN</w:t>
      </w:r>
    </w:p>
    <w:p w14:paraId="7A16FA30" w14:textId="77777777" w:rsidR="00A45497" w:rsidRPr="00181D53" w:rsidRDefault="00A45497" w:rsidP="00A45497">
      <w:pPr>
        <w:numPr>
          <w:ilvl w:val="0"/>
          <w:numId w:val="1"/>
        </w:numPr>
        <w:spacing w:after="0"/>
        <w:jc w:val="both"/>
      </w:pPr>
      <w:r w:rsidRPr="00181D53">
        <w:t>Las/los coordinadores regionales de AELAPI serán los responsables en su área de la convocación y aceptación de las y los participantes al VII Encuentro, cuidando que todas y todos asistan con disponibilidad de corazón, para vivir y experimentar al modo indígena el Encuentro.</w:t>
      </w:r>
    </w:p>
    <w:p w14:paraId="5E8909DB" w14:textId="77777777" w:rsidR="00A45497" w:rsidRPr="00181D53" w:rsidRDefault="00A45497" w:rsidP="00A45497">
      <w:pPr>
        <w:numPr>
          <w:ilvl w:val="0"/>
          <w:numId w:val="1"/>
        </w:numPr>
        <w:spacing w:after="0"/>
        <w:jc w:val="both"/>
      </w:pPr>
      <w:r w:rsidRPr="00181D53">
        <w:t>Serán aceptadas las y los indígenas que tengan algún cargo o servicio tradicional en sus comunidades relacionado con el quehacer teológico d</w:t>
      </w:r>
      <w:r>
        <w:t>e su pueblo,</w:t>
      </w:r>
      <w:r w:rsidRPr="00181D53">
        <w:t xml:space="preserve"> y que al menos hayan participado en un taller nacional o regional de Teología India antes del Encuentro Continental.</w:t>
      </w:r>
    </w:p>
    <w:p w14:paraId="4A4C11AA" w14:textId="77777777" w:rsidR="00A45497" w:rsidRPr="00181D53" w:rsidRDefault="00A45497" w:rsidP="00A45497">
      <w:pPr>
        <w:numPr>
          <w:ilvl w:val="0"/>
          <w:numId w:val="1"/>
        </w:numPr>
        <w:spacing w:after="0"/>
        <w:jc w:val="both"/>
      </w:pPr>
      <w:r w:rsidRPr="00181D53">
        <w:t>Serán aceptados las y los Agentes de Pastoral o acompañantes no indígenas, que hayan asistido a los encuentros anteriores de Teología India o que estén realmente comprometidos en los procesos locales y luchas de los pueblos indígenas. Su número no podrá ser mayor que el de los indígenas.</w:t>
      </w:r>
    </w:p>
    <w:p w14:paraId="634E914E" w14:textId="77777777" w:rsidR="00A45497" w:rsidRPr="00181D53" w:rsidRDefault="00A45497" w:rsidP="00A45497">
      <w:pPr>
        <w:numPr>
          <w:ilvl w:val="0"/>
          <w:numId w:val="1"/>
        </w:numPr>
        <w:spacing w:after="0"/>
        <w:jc w:val="both"/>
      </w:pPr>
      <w:r w:rsidRPr="00181D53">
        <w:t>Podrán participar mujeres y hombres que representan a las diferentes Iglesias o Confesiones Religiosas que acompañan procesos indígenas.</w:t>
      </w:r>
    </w:p>
    <w:p w14:paraId="5829426A" w14:textId="77777777" w:rsidR="00A45497" w:rsidRPr="00181D53" w:rsidRDefault="00A45497" w:rsidP="00A45497">
      <w:pPr>
        <w:numPr>
          <w:ilvl w:val="0"/>
          <w:numId w:val="1"/>
        </w:numPr>
        <w:spacing w:after="0"/>
        <w:jc w:val="both"/>
      </w:pPr>
      <w:r w:rsidRPr="00181D53">
        <w:t>El o los responsables de AELAPI en cada región anotarán los nombres de las y los participantes de su área y los enviarán a la secretaría general de AELAPI a más tardar el 31 de agosto del 2013. Además, coordinarán con los inscritos de su región cómo lograr el financiamiento del transporte de los mismos para el Encuentro.</w:t>
      </w:r>
    </w:p>
    <w:p w14:paraId="41E5B79F" w14:textId="77777777" w:rsidR="00A45497" w:rsidRPr="00181D53" w:rsidRDefault="00A45497" w:rsidP="00A45497">
      <w:pPr>
        <w:numPr>
          <w:ilvl w:val="0"/>
          <w:numId w:val="1"/>
        </w:numPr>
        <w:spacing w:after="0"/>
        <w:jc w:val="both"/>
      </w:pPr>
      <w:r w:rsidRPr="00181D53">
        <w:t>Los anfitriones del VII Encuentro son responsables de la logística, materiales, hospedaje y alimentación de los participantes.</w:t>
      </w:r>
    </w:p>
    <w:p w14:paraId="24C223CF" w14:textId="77777777" w:rsidR="00A45497" w:rsidRPr="00A0303D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A0303D">
        <w:rPr>
          <w:rFonts w:ascii="Calibri" w:hAnsi="Calibri"/>
          <w:b w:val="0"/>
          <w:color w:val="auto"/>
          <w:sz w:val="40"/>
          <w:szCs w:val="40"/>
        </w:rPr>
        <w:t>SOBRE LA METODOLOGÍA</w:t>
      </w:r>
    </w:p>
    <w:p w14:paraId="46E475E5" w14:textId="77777777" w:rsidR="00A45497" w:rsidRPr="00181D53" w:rsidRDefault="00A45497" w:rsidP="00A45497">
      <w:pPr>
        <w:jc w:val="both"/>
      </w:pPr>
      <w:r w:rsidRPr="00181D53">
        <w:t>Previo al Encuentro, trabajaremos por países o procesos, siguiendo la guía de preguntas. Durante el Encuentro, por las mañanas, compartiremos por regiones lo que traen las/los delegadas/os. Por las tardes, expondremos en plenarias los aportes regionales; y recibiremos el apoyo de asesoras o asesores.</w:t>
      </w:r>
    </w:p>
    <w:p w14:paraId="458BA6C9" w14:textId="77777777" w:rsidR="00A45497" w:rsidRPr="00A0303D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A0303D">
        <w:rPr>
          <w:rFonts w:ascii="Calibri" w:hAnsi="Calibri"/>
          <w:b w:val="0"/>
          <w:color w:val="auto"/>
          <w:sz w:val="40"/>
          <w:szCs w:val="40"/>
        </w:rPr>
        <w:t>SOBRE LOS PARTICIPANTES</w:t>
      </w:r>
    </w:p>
    <w:p w14:paraId="198A49A2" w14:textId="77777777" w:rsidR="00A45497" w:rsidRPr="00181D53" w:rsidRDefault="00A45497" w:rsidP="00A45497">
      <w:pPr>
        <w:spacing w:after="0"/>
        <w:jc w:val="both"/>
      </w:pPr>
      <w:r w:rsidRPr="00181D53">
        <w:t xml:space="preserve">Del Consejo Latinoamericano de Iglesias (CLAI) 40. </w:t>
      </w:r>
    </w:p>
    <w:p w14:paraId="693792CE" w14:textId="77777777" w:rsidR="00A45497" w:rsidRPr="00181D53" w:rsidRDefault="00A45497" w:rsidP="00A45497">
      <w:pPr>
        <w:spacing w:after="0"/>
        <w:jc w:val="both"/>
      </w:pPr>
      <w:r w:rsidRPr="00181D53">
        <w:t xml:space="preserve">Del grupo de teólogas ecuménicas indígenas 20. </w:t>
      </w:r>
    </w:p>
    <w:p w14:paraId="1407E991" w14:textId="77777777" w:rsidR="00A45497" w:rsidRPr="00181D53" w:rsidRDefault="00A45497" w:rsidP="00A45497">
      <w:pPr>
        <w:spacing w:after="0"/>
        <w:jc w:val="both"/>
      </w:pPr>
      <w:r w:rsidRPr="00181D53">
        <w:t>Del grupo de Comunidad de Educación Teológica Ecuménica Latinoamericana y Caribe (CETELA) 15</w:t>
      </w:r>
    </w:p>
    <w:p w14:paraId="0E981567" w14:textId="77777777" w:rsidR="00A45497" w:rsidRPr="00181D53" w:rsidRDefault="00A45497" w:rsidP="00A45497">
      <w:pPr>
        <w:spacing w:after="0"/>
        <w:jc w:val="both"/>
      </w:pPr>
      <w:r w:rsidRPr="00181D53">
        <w:t xml:space="preserve">De la Región Andina: Ecuador 80; Bolivia 15; Perú 15 </w:t>
      </w:r>
    </w:p>
    <w:p w14:paraId="7B79CCF5" w14:textId="77777777" w:rsidR="00A45497" w:rsidRPr="00181D53" w:rsidRDefault="00A45497" w:rsidP="00A45497">
      <w:pPr>
        <w:spacing w:after="0"/>
        <w:jc w:val="both"/>
      </w:pPr>
      <w:r w:rsidRPr="00181D53">
        <w:t>De la Región Amazónica: Perú 20; Brasil 20.</w:t>
      </w:r>
    </w:p>
    <w:p w14:paraId="0AB8CA38" w14:textId="77777777" w:rsidR="00A45497" w:rsidRPr="00181D53" w:rsidRDefault="00A45497" w:rsidP="00A45497">
      <w:pPr>
        <w:spacing w:after="0"/>
        <w:jc w:val="both"/>
      </w:pPr>
      <w:r w:rsidRPr="00181D53">
        <w:t>De la Región Cono Sur: de Argentina, Chile, Brasil Sur y Paraguay 20.</w:t>
      </w:r>
    </w:p>
    <w:p w14:paraId="6E327984" w14:textId="77777777" w:rsidR="00A45497" w:rsidRPr="00181D53" w:rsidRDefault="00A45497" w:rsidP="00A45497">
      <w:pPr>
        <w:spacing w:after="0"/>
        <w:jc w:val="both"/>
      </w:pPr>
      <w:r w:rsidRPr="00181D53">
        <w:t>De la Región Caribe: de Panamá, Costa Rica, Venezuela, Colombia, y Nicaragua 20.</w:t>
      </w:r>
    </w:p>
    <w:p w14:paraId="216CBF7B" w14:textId="77777777" w:rsidR="00A45497" w:rsidRPr="00181D53" w:rsidRDefault="00A45497" w:rsidP="00A45497">
      <w:pPr>
        <w:spacing w:after="0"/>
        <w:jc w:val="both"/>
      </w:pPr>
      <w:r w:rsidRPr="00181D53">
        <w:t xml:space="preserve">De la Región Mesoamérica: El Salvador 5; Guatemala 10; México 15; Honduras 5. </w:t>
      </w:r>
    </w:p>
    <w:p w14:paraId="63FA9558" w14:textId="77777777" w:rsidR="00A45497" w:rsidRPr="00181D53" w:rsidRDefault="00A45497" w:rsidP="00A45497">
      <w:pPr>
        <w:spacing w:after="0"/>
        <w:jc w:val="both"/>
      </w:pPr>
      <w:r w:rsidRPr="00181D53">
        <w:t>Seremos 300 participantes.</w:t>
      </w:r>
    </w:p>
    <w:p w14:paraId="1F402BA2" w14:textId="77777777" w:rsidR="00A45497" w:rsidRPr="00A0303D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A0303D">
        <w:rPr>
          <w:rFonts w:ascii="Calibri" w:hAnsi="Calibri"/>
          <w:b w:val="0"/>
          <w:color w:val="auto"/>
          <w:sz w:val="40"/>
          <w:szCs w:val="40"/>
        </w:rPr>
        <w:lastRenderedPageBreak/>
        <w:t>MOMENTOS DEL ENCUENTRO</w:t>
      </w:r>
    </w:p>
    <w:p w14:paraId="7BD6B772" w14:textId="77777777" w:rsidR="00A45497" w:rsidRPr="00181D53" w:rsidRDefault="00A45497" w:rsidP="00A45497">
      <w:pPr>
        <w:pStyle w:val="Prrafodelista"/>
        <w:numPr>
          <w:ilvl w:val="0"/>
          <w:numId w:val="4"/>
        </w:numPr>
        <w:contextualSpacing/>
        <w:jc w:val="both"/>
      </w:pPr>
      <w:r w:rsidRPr="001A2F21">
        <w:rPr>
          <w:b/>
        </w:rPr>
        <w:t>PRIMER MOMENTO</w:t>
      </w:r>
      <w:r w:rsidRPr="00181D53">
        <w:t>: SHUK SHUNKULLA (</w:t>
      </w:r>
      <w:r w:rsidRPr="001A2F21">
        <w:rPr>
          <w:i/>
        </w:rPr>
        <w:t>UN MISMO SENTIR</w:t>
      </w:r>
      <w:r w:rsidRPr="00181D53">
        <w:t>) Compartir la realidad. Sentir con la Madre Tierra los despojos, la contaminación, las agresiones, el deterioro. Escuchar los sufrimientos y los gozos de los pueblos, sus esperanzas y sus luchas.</w:t>
      </w:r>
    </w:p>
    <w:p w14:paraId="77488932" w14:textId="77777777" w:rsidR="00A45497" w:rsidRPr="00181D53" w:rsidRDefault="00A45497" w:rsidP="00A45497">
      <w:pPr>
        <w:pStyle w:val="Prrafodelista"/>
        <w:numPr>
          <w:ilvl w:val="0"/>
          <w:numId w:val="4"/>
        </w:numPr>
        <w:contextualSpacing/>
        <w:jc w:val="both"/>
      </w:pPr>
      <w:r w:rsidRPr="001A2F21">
        <w:rPr>
          <w:b/>
        </w:rPr>
        <w:t>SEGUNDO MOMENTO</w:t>
      </w:r>
      <w:r w:rsidRPr="00181D53">
        <w:t>: SHUK YUYAYLLA (</w:t>
      </w:r>
      <w:r w:rsidRPr="001A2F21">
        <w:rPr>
          <w:i/>
        </w:rPr>
        <w:t>UN MISMO PENSAR</w:t>
      </w:r>
      <w:r w:rsidRPr="00181D53">
        <w:t xml:space="preserve">) Desde la sabiduría de los pueblos indígenas profundizar los proyectos del Buen Vivir, los planteamientos que viven los pueblos contenidos en los mitos, relatos, memoria ancestral o en las tradiciones que proponen la armonía y la comunión de vida con Dios, con la Madre Tierra y con la humanidad. Reflexionar la propuesta de Jesucristo de la Vida Plena y el Reino de Dios. </w:t>
      </w:r>
    </w:p>
    <w:p w14:paraId="34C43BE0" w14:textId="77777777" w:rsidR="00A45497" w:rsidRPr="00181D53" w:rsidRDefault="00A45497" w:rsidP="00A45497">
      <w:pPr>
        <w:pStyle w:val="Prrafodelista"/>
        <w:numPr>
          <w:ilvl w:val="0"/>
          <w:numId w:val="4"/>
        </w:numPr>
        <w:contextualSpacing/>
        <w:jc w:val="both"/>
      </w:pPr>
      <w:r w:rsidRPr="001A2F21">
        <w:rPr>
          <w:b/>
        </w:rPr>
        <w:t>TERCER MOMENTO</w:t>
      </w:r>
      <w:r w:rsidRPr="00181D53">
        <w:t>: SHUK MAKILLA (</w:t>
      </w:r>
      <w:r w:rsidRPr="001A2F21">
        <w:rPr>
          <w:i/>
        </w:rPr>
        <w:t>UN MISMO ACTUAR</w:t>
      </w:r>
      <w:r w:rsidRPr="00181D53">
        <w:t xml:space="preserve">) Formular compromisos para favorecer la construcción de un futuro diferente. </w:t>
      </w:r>
    </w:p>
    <w:p w14:paraId="6739CBD3" w14:textId="77777777" w:rsidR="00A45497" w:rsidRPr="00A0303D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A0303D">
        <w:rPr>
          <w:rFonts w:ascii="Calibri" w:hAnsi="Calibri"/>
          <w:b w:val="0"/>
          <w:color w:val="auto"/>
          <w:sz w:val="40"/>
          <w:szCs w:val="40"/>
        </w:rPr>
        <w:t>COORDINACIÓN DEL ENCUENTRO</w:t>
      </w:r>
    </w:p>
    <w:p w14:paraId="2F4D5A7C" w14:textId="77777777" w:rsidR="00A45497" w:rsidRPr="00A45497" w:rsidRDefault="00A45497" w:rsidP="00A45497">
      <w:pPr>
        <w:rPr>
          <w:lang w:val="es-BO"/>
        </w:rPr>
      </w:pPr>
      <w:r w:rsidRPr="00A45497">
        <w:rPr>
          <w:lang w:val="es-BO"/>
        </w:rPr>
        <w:t xml:space="preserve">P R O G R A M </w:t>
      </w:r>
      <w:proofErr w:type="gramStart"/>
      <w:r w:rsidRPr="00A45497">
        <w:rPr>
          <w:lang w:val="es-BO"/>
        </w:rPr>
        <w:t>A  G</w:t>
      </w:r>
      <w:proofErr w:type="gramEnd"/>
      <w:r w:rsidRPr="00A45497">
        <w:rPr>
          <w:lang w:val="es-BO"/>
        </w:rPr>
        <w:t xml:space="preserve"> E N E R A 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730"/>
        <w:gridCol w:w="1749"/>
        <w:gridCol w:w="1675"/>
        <w:gridCol w:w="1663"/>
      </w:tblGrid>
      <w:tr w:rsidR="00A45497" w:rsidRPr="00181D53" w14:paraId="4E36D3FA" w14:textId="77777777" w:rsidTr="00CC69E3">
        <w:trPr>
          <w:jc w:val="center"/>
        </w:trPr>
        <w:tc>
          <w:tcPr>
            <w:tcW w:w="1795" w:type="dxa"/>
          </w:tcPr>
          <w:p w14:paraId="4595120D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Lunes 14 de octubre</w:t>
            </w:r>
          </w:p>
        </w:tc>
        <w:tc>
          <w:tcPr>
            <w:tcW w:w="1795" w:type="dxa"/>
          </w:tcPr>
          <w:p w14:paraId="02E24FBF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Martes 15 de octubre</w:t>
            </w:r>
          </w:p>
        </w:tc>
        <w:tc>
          <w:tcPr>
            <w:tcW w:w="1796" w:type="dxa"/>
          </w:tcPr>
          <w:p w14:paraId="3F1A0FC1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Miércoles 16 de octubre</w:t>
            </w:r>
          </w:p>
        </w:tc>
        <w:tc>
          <w:tcPr>
            <w:tcW w:w="1796" w:type="dxa"/>
          </w:tcPr>
          <w:p w14:paraId="65DB2FE3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Jueves 17 de octubre</w:t>
            </w:r>
          </w:p>
        </w:tc>
        <w:tc>
          <w:tcPr>
            <w:tcW w:w="1796" w:type="dxa"/>
          </w:tcPr>
          <w:p w14:paraId="24C900F7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Viernes 18 de octubre</w:t>
            </w:r>
          </w:p>
        </w:tc>
      </w:tr>
      <w:tr w:rsidR="00A45497" w:rsidRPr="00181D53" w14:paraId="4DAF37BB" w14:textId="77777777" w:rsidTr="00CC69E3">
        <w:trPr>
          <w:jc w:val="center"/>
        </w:trPr>
        <w:tc>
          <w:tcPr>
            <w:tcW w:w="1795" w:type="dxa"/>
          </w:tcPr>
          <w:p w14:paraId="286F0C44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Coordina la Diócesis de Latacunga y AELAPI</w:t>
            </w:r>
          </w:p>
        </w:tc>
        <w:tc>
          <w:tcPr>
            <w:tcW w:w="1795" w:type="dxa"/>
          </w:tcPr>
          <w:p w14:paraId="47365C80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Coordina la región Cono Sur</w:t>
            </w:r>
          </w:p>
        </w:tc>
        <w:tc>
          <w:tcPr>
            <w:tcW w:w="1796" w:type="dxa"/>
          </w:tcPr>
          <w:p w14:paraId="0B878580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Coordina la región Mesoamericana</w:t>
            </w:r>
          </w:p>
        </w:tc>
        <w:tc>
          <w:tcPr>
            <w:tcW w:w="1796" w:type="dxa"/>
          </w:tcPr>
          <w:p w14:paraId="691941A9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Coordina el CLAI</w:t>
            </w:r>
          </w:p>
        </w:tc>
        <w:tc>
          <w:tcPr>
            <w:tcW w:w="1796" w:type="dxa"/>
          </w:tcPr>
          <w:p w14:paraId="08F8D926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Coordina la región de la Amazonía y los anfitriones</w:t>
            </w:r>
          </w:p>
        </w:tc>
      </w:tr>
      <w:tr w:rsidR="00A45497" w:rsidRPr="00181D53" w14:paraId="61EC389E" w14:textId="77777777" w:rsidTr="00CC69E3">
        <w:trPr>
          <w:jc w:val="center"/>
        </w:trPr>
        <w:tc>
          <w:tcPr>
            <w:tcW w:w="1795" w:type="dxa"/>
          </w:tcPr>
          <w:p w14:paraId="55F9F239" w14:textId="77777777" w:rsidR="00A45497" w:rsidRPr="009B74FD" w:rsidRDefault="00A45497" w:rsidP="00CC69E3">
            <w:pPr>
              <w:spacing w:after="0"/>
            </w:pPr>
            <w:r w:rsidRPr="009B74FD">
              <w:t>En la MAÑANA</w:t>
            </w:r>
          </w:p>
          <w:p w14:paraId="70CE671F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 xml:space="preserve">Llegada, inscripciones, </w:t>
            </w:r>
          </w:p>
        </w:tc>
        <w:tc>
          <w:tcPr>
            <w:tcW w:w="1795" w:type="dxa"/>
          </w:tcPr>
          <w:p w14:paraId="3956F81D" w14:textId="77777777" w:rsidR="00A45497" w:rsidRPr="009B74FD" w:rsidRDefault="00A45497" w:rsidP="00CC69E3">
            <w:pPr>
              <w:spacing w:after="0"/>
              <w:rPr>
                <w:rStyle w:val="nfasis"/>
                <w:i w:val="0"/>
              </w:rPr>
            </w:pPr>
            <w:r w:rsidRPr="009B74FD">
              <w:rPr>
                <w:rStyle w:val="nfasis"/>
              </w:rPr>
              <w:t>Compartir por regiones la realidad. Sentir con la Madre Tierra los despojos, la contaminación, las agresiones, el deterioro. Escuchar los sufrimientos y los gozos de los pueblos, sus esperanzas y sus luchas.</w:t>
            </w:r>
          </w:p>
        </w:tc>
        <w:tc>
          <w:tcPr>
            <w:tcW w:w="1796" w:type="dxa"/>
          </w:tcPr>
          <w:p w14:paraId="58794115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 xml:space="preserve">Desde la sabiduría de los pueblos indígenas profundizar, por regiones, los proyectos del Buen Vivir, los planteamientos que viven los pueblos contenidos en los mitos, relatos, memoria ancestral o en las tradiciones que proponen la armonía y la comunión de vida con Dios, con la Madre </w:t>
            </w:r>
            <w:r w:rsidRPr="009B74FD">
              <w:lastRenderedPageBreak/>
              <w:t>Tierra y con la humanidad. Reflexionar la propuesta de Jesucristo de la Vida Plena y el Reino de Dios.</w:t>
            </w:r>
          </w:p>
        </w:tc>
        <w:tc>
          <w:tcPr>
            <w:tcW w:w="1796" w:type="dxa"/>
          </w:tcPr>
          <w:p w14:paraId="3EC2A695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lastRenderedPageBreak/>
              <w:t>Compartir los aportes de los países por regiones y formular compromisos para favorecer la construcción de un futuro diferente.</w:t>
            </w:r>
          </w:p>
        </w:tc>
        <w:tc>
          <w:tcPr>
            <w:tcW w:w="1796" w:type="dxa"/>
            <w:tcBorders>
              <w:bottom w:val="nil"/>
            </w:tcBorders>
          </w:tcPr>
          <w:p w14:paraId="4C7D87CE" w14:textId="77777777" w:rsidR="00A45497" w:rsidRPr="009B74FD" w:rsidRDefault="00A45497" w:rsidP="00CC69E3">
            <w:pPr>
              <w:spacing w:after="0"/>
              <w:jc w:val="both"/>
            </w:pPr>
            <w:r w:rsidRPr="009B74FD">
              <w:t xml:space="preserve">Conclusiones y aprobación del mensaje final. </w:t>
            </w:r>
          </w:p>
          <w:p w14:paraId="06CFD656" w14:textId="77777777" w:rsidR="00A45497" w:rsidRPr="009B74FD" w:rsidRDefault="00A45497" w:rsidP="00CC69E3">
            <w:pPr>
              <w:spacing w:after="0"/>
            </w:pPr>
            <w:r w:rsidRPr="009B74FD">
              <w:t>Celebración Eucarística conclusiva.</w:t>
            </w:r>
          </w:p>
          <w:p w14:paraId="6E5E5551" w14:textId="77777777" w:rsidR="00A45497" w:rsidRPr="009B74FD" w:rsidRDefault="00A45497" w:rsidP="00CC69E3">
            <w:pPr>
              <w:spacing w:after="0"/>
            </w:pPr>
          </w:p>
          <w:p w14:paraId="33FBE77B" w14:textId="77777777" w:rsidR="00A45497" w:rsidRPr="009B74FD" w:rsidRDefault="00A45497" w:rsidP="00CC69E3">
            <w:pPr>
              <w:spacing w:after="0"/>
            </w:pPr>
            <w:r w:rsidRPr="009B74FD">
              <w:t>Clausura festiva del VII Encuentro, en el contexto del jubileo por los 50 años de la Diócesis de Latacunga</w:t>
            </w:r>
          </w:p>
        </w:tc>
      </w:tr>
      <w:tr w:rsidR="00A45497" w:rsidRPr="00181D53" w14:paraId="06A3232A" w14:textId="77777777" w:rsidTr="00CC69E3">
        <w:trPr>
          <w:jc w:val="center"/>
        </w:trPr>
        <w:tc>
          <w:tcPr>
            <w:tcW w:w="1795" w:type="dxa"/>
          </w:tcPr>
          <w:p w14:paraId="3E44E48F" w14:textId="77777777" w:rsidR="00A45497" w:rsidRPr="009B74FD" w:rsidRDefault="00A45497" w:rsidP="00CC69E3">
            <w:pPr>
              <w:spacing w:after="0"/>
            </w:pPr>
            <w:r w:rsidRPr="009B74FD">
              <w:t>POR LA TARDE</w:t>
            </w:r>
          </w:p>
          <w:p w14:paraId="74010FA6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Apertura, instalación del encuentro Inauguración</w:t>
            </w:r>
            <w:r w:rsidRPr="009B74FD">
              <w:rPr>
                <w:lang w:val="es-MX"/>
              </w:rPr>
              <w:t xml:space="preserve"> y presentación de las delegaciones,</w:t>
            </w:r>
            <w:r w:rsidRPr="009B74FD">
              <w:t xml:space="preserve"> cuestiones prácticas</w:t>
            </w:r>
          </w:p>
        </w:tc>
        <w:tc>
          <w:tcPr>
            <w:tcW w:w="1795" w:type="dxa"/>
          </w:tcPr>
          <w:p w14:paraId="67C23B01" w14:textId="77777777" w:rsidR="00A45497" w:rsidRPr="009B74FD" w:rsidRDefault="00A45497" w:rsidP="00CC69E3">
            <w:pPr>
              <w:spacing w:after="0"/>
            </w:pPr>
          </w:p>
          <w:p w14:paraId="215E7E31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>Plenaria y aportes de los asesores/es</w:t>
            </w:r>
          </w:p>
        </w:tc>
        <w:tc>
          <w:tcPr>
            <w:tcW w:w="1796" w:type="dxa"/>
          </w:tcPr>
          <w:p w14:paraId="411BD5B3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</w:p>
          <w:p w14:paraId="63E1FAD5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t xml:space="preserve">Plenaria e iluminación desde la sabiduría teológica indígena en torno al Buen Vivir y desde la reflexión de la revelación cristiana en torno a la Vida Plena </w:t>
            </w:r>
          </w:p>
        </w:tc>
        <w:tc>
          <w:tcPr>
            <w:tcW w:w="1796" w:type="dxa"/>
          </w:tcPr>
          <w:p w14:paraId="6F60B02B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</w:p>
          <w:p w14:paraId="6B5345F3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  <w:r w:rsidRPr="009B74FD">
              <w:rPr>
                <w:lang w:val="es-MX"/>
              </w:rPr>
              <w:t>Plenaria, iluminación de asesoras/es y consensos</w:t>
            </w:r>
          </w:p>
        </w:tc>
        <w:tc>
          <w:tcPr>
            <w:tcW w:w="1796" w:type="dxa"/>
            <w:tcBorders>
              <w:top w:val="nil"/>
            </w:tcBorders>
          </w:tcPr>
          <w:p w14:paraId="74AF5D81" w14:textId="77777777" w:rsidR="00A45497" w:rsidRPr="009B74FD" w:rsidRDefault="00A45497" w:rsidP="00CC69E3">
            <w:pPr>
              <w:spacing w:after="0"/>
              <w:rPr>
                <w:lang w:val="es-MX"/>
              </w:rPr>
            </w:pPr>
          </w:p>
        </w:tc>
      </w:tr>
    </w:tbl>
    <w:p w14:paraId="3B88BB21" w14:textId="77777777" w:rsidR="00A45497" w:rsidRPr="00181D53" w:rsidRDefault="00A45497" w:rsidP="00A45497">
      <w:pPr>
        <w:rPr>
          <w:lang w:val="es-MX"/>
        </w:rPr>
      </w:pPr>
    </w:p>
    <w:p w14:paraId="077FB5A9" w14:textId="77777777" w:rsidR="00A45497" w:rsidRPr="00181D53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181D53">
        <w:rPr>
          <w:rFonts w:ascii="Calibri" w:hAnsi="Calibri"/>
          <w:b w:val="0"/>
          <w:color w:val="auto"/>
          <w:sz w:val="40"/>
          <w:szCs w:val="40"/>
        </w:rPr>
        <w:t>PREGUNTAS PARA EL ENCUENTRO</w:t>
      </w:r>
    </w:p>
    <w:p w14:paraId="4968D19C" w14:textId="77777777" w:rsidR="00A45497" w:rsidRPr="00181D53" w:rsidRDefault="00A45497" w:rsidP="00A45497">
      <w:pPr>
        <w:jc w:val="both"/>
      </w:pPr>
      <w:r w:rsidRPr="00AF0372">
        <w:rPr>
          <w:b/>
        </w:rPr>
        <w:t>PARA EL PRIMER MOMENTO</w:t>
      </w:r>
      <w:r w:rsidRPr="00181D53">
        <w:t xml:space="preserve">: </w:t>
      </w:r>
    </w:p>
    <w:p w14:paraId="553E36DF" w14:textId="77777777" w:rsidR="00A45497" w:rsidRPr="00181D53" w:rsidRDefault="00A45497" w:rsidP="00A45497">
      <w:pPr>
        <w:jc w:val="both"/>
      </w:pPr>
      <w:r w:rsidRPr="00181D53">
        <w:t>¿Qué impide o amenaza el Buen Vivir? Problemas. ¿Qué está favoreciendo el Buen Vivir? Luchas para reivindicar derechos.</w:t>
      </w:r>
    </w:p>
    <w:p w14:paraId="4ECBE3C0" w14:textId="77777777" w:rsidR="00A45497" w:rsidRPr="00181D53" w:rsidRDefault="00A45497" w:rsidP="00A45497">
      <w:pPr>
        <w:jc w:val="both"/>
      </w:pPr>
      <w:r w:rsidRPr="00AF0372">
        <w:rPr>
          <w:b/>
        </w:rPr>
        <w:t>PARA EL SEGUNDO MOMENTO</w:t>
      </w:r>
      <w:r w:rsidRPr="00181D53">
        <w:t xml:space="preserve">: </w:t>
      </w:r>
    </w:p>
    <w:p w14:paraId="7EED1550" w14:textId="77777777" w:rsidR="00A45497" w:rsidRPr="00181D53" w:rsidRDefault="00A45497" w:rsidP="00A45497">
      <w:pPr>
        <w:jc w:val="both"/>
      </w:pPr>
      <w:r w:rsidRPr="00181D53">
        <w:t>Compartir mitos, relatos o historias que expresan la memoria y el contenido del Buen Vivir. Explicar cómo los mitos, relatos, memoria histórica ancestral y textos bíblicos ayudan a interpretar la realidad analizada.</w:t>
      </w:r>
    </w:p>
    <w:p w14:paraId="685792B9" w14:textId="77777777" w:rsidR="00A45497" w:rsidRPr="00181D53" w:rsidRDefault="00A45497" w:rsidP="00A45497">
      <w:pPr>
        <w:jc w:val="both"/>
      </w:pPr>
      <w:r w:rsidRPr="00AF0372">
        <w:rPr>
          <w:b/>
        </w:rPr>
        <w:t>PARA EL TERCER MOMENTO</w:t>
      </w:r>
      <w:r w:rsidRPr="00181D53">
        <w:t>:</w:t>
      </w:r>
    </w:p>
    <w:p w14:paraId="02A4BC5F" w14:textId="77777777" w:rsidR="00A45497" w:rsidRPr="00181D53" w:rsidRDefault="00A45497" w:rsidP="00A45497">
      <w:pPr>
        <w:jc w:val="both"/>
      </w:pPr>
      <w:r w:rsidRPr="00181D53">
        <w:t>¿Qué estamos haciendo para eliminar las amenazas y apoyar lo que favorece el Buen Vivir? ¿Qué podríamos hacer para aportar, desde el Buen Vivir, a un futuro diferente para toda la humanidad y la creación entera?</w:t>
      </w:r>
    </w:p>
    <w:p w14:paraId="04DB30FA" w14:textId="77777777" w:rsidR="00A45497" w:rsidRPr="00A0303D" w:rsidRDefault="00A45497" w:rsidP="00A45497">
      <w:pPr>
        <w:pStyle w:val="Ttulo1"/>
        <w:jc w:val="both"/>
        <w:rPr>
          <w:rFonts w:ascii="Calibri" w:hAnsi="Calibri"/>
          <w:b w:val="0"/>
          <w:color w:val="auto"/>
          <w:sz w:val="40"/>
          <w:szCs w:val="40"/>
        </w:rPr>
      </w:pPr>
      <w:r w:rsidRPr="00A0303D">
        <w:rPr>
          <w:rFonts w:ascii="Calibri" w:hAnsi="Calibri"/>
          <w:b w:val="0"/>
          <w:color w:val="auto"/>
          <w:sz w:val="40"/>
          <w:szCs w:val="40"/>
        </w:rPr>
        <w:t>HORARIO PARA EL ENCUENTRO</w:t>
      </w:r>
    </w:p>
    <w:p w14:paraId="67F29D98" w14:textId="77777777" w:rsidR="00A45497" w:rsidRPr="00181D53" w:rsidRDefault="00A45497" w:rsidP="00A45497">
      <w:pPr>
        <w:spacing w:after="0"/>
        <w:jc w:val="both"/>
      </w:pPr>
      <w:r w:rsidRPr="00181D53">
        <w:t>07:00 Desayuno</w:t>
      </w:r>
    </w:p>
    <w:p w14:paraId="6194B895" w14:textId="77777777" w:rsidR="00A45497" w:rsidRPr="00181D53" w:rsidRDefault="00A45497" w:rsidP="00A45497">
      <w:pPr>
        <w:spacing w:after="0"/>
        <w:jc w:val="both"/>
      </w:pPr>
      <w:r w:rsidRPr="00181D53">
        <w:t>08:30 Inicio de los trabajos por regiones</w:t>
      </w:r>
    </w:p>
    <w:p w14:paraId="217A1E06" w14:textId="77777777" w:rsidR="00A45497" w:rsidRPr="00181D53" w:rsidRDefault="00A45497" w:rsidP="00A45497">
      <w:pPr>
        <w:spacing w:after="0"/>
        <w:jc w:val="both"/>
      </w:pPr>
      <w:r w:rsidRPr="00181D53">
        <w:lastRenderedPageBreak/>
        <w:t>10:30 Refrigerio</w:t>
      </w:r>
    </w:p>
    <w:p w14:paraId="64DE8340" w14:textId="77777777" w:rsidR="00A45497" w:rsidRPr="00181D53" w:rsidRDefault="00A45497" w:rsidP="00A45497">
      <w:pPr>
        <w:spacing w:after="0"/>
        <w:jc w:val="both"/>
      </w:pPr>
      <w:r w:rsidRPr="00181D53">
        <w:t>11:00 Reinicio de los trabajos</w:t>
      </w:r>
    </w:p>
    <w:p w14:paraId="475E1B7F" w14:textId="77777777" w:rsidR="00A45497" w:rsidRPr="00181D53" w:rsidRDefault="00A45497" w:rsidP="00A45497">
      <w:pPr>
        <w:spacing w:after="0"/>
        <w:jc w:val="both"/>
      </w:pPr>
      <w:r w:rsidRPr="00181D53">
        <w:t>13:00 Almuerzo</w:t>
      </w:r>
    </w:p>
    <w:p w14:paraId="0051AA89" w14:textId="77777777" w:rsidR="00A45497" w:rsidRPr="00181D53" w:rsidRDefault="00A45497" w:rsidP="00A45497">
      <w:pPr>
        <w:spacing w:after="0"/>
        <w:jc w:val="both"/>
      </w:pPr>
      <w:r w:rsidRPr="00181D53">
        <w:t>15:00 Reanudación de los trabajos en plenaria</w:t>
      </w:r>
    </w:p>
    <w:p w14:paraId="5808039D" w14:textId="77777777" w:rsidR="00A45497" w:rsidRPr="00181D53" w:rsidRDefault="00A45497" w:rsidP="00A45497">
      <w:pPr>
        <w:spacing w:after="0"/>
        <w:jc w:val="both"/>
      </w:pPr>
      <w:r w:rsidRPr="00181D53">
        <w:t>16:30 Refrigerio</w:t>
      </w:r>
    </w:p>
    <w:p w14:paraId="467F8091" w14:textId="77777777" w:rsidR="00A45497" w:rsidRPr="00181D53" w:rsidRDefault="00A45497" w:rsidP="00A45497">
      <w:pPr>
        <w:spacing w:after="0"/>
        <w:jc w:val="both"/>
      </w:pPr>
      <w:r w:rsidRPr="00181D53">
        <w:t>17:00 Continuación de los trabajos</w:t>
      </w:r>
    </w:p>
    <w:p w14:paraId="24741D6F" w14:textId="77777777" w:rsidR="00A45497" w:rsidRPr="00181D53" w:rsidRDefault="00A45497" w:rsidP="00A45497">
      <w:pPr>
        <w:spacing w:after="0"/>
        <w:jc w:val="both"/>
      </w:pPr>
      <w:r w:rsidRPr="00181D53">
        <w:t>18:30 Cierre ritual</w:t>
      </w:r>
    </w:p>
    <w:p w14:paraId="1599EE3D" w14:textId="77777777" w:rsidR="00A45497" w:rsidRPr="00181D53" w:rsidRDefault="00A45497" w:rsidP="00A45497">
      <w:pPr>
        <w:jc w:val="both"/>
      </w:pPr>
    </w:p>
    <w:p w14:paraId="4D555581" w14:textId="77777777" w:rsidR="00A45497" w:rsidRPr="00181D53" w:rsidRDefault="00A45497" w:rsidP="00A45497">
      <w:pPr>
        <w:jc w:val="both"/>
      </w:pPr>
      <w:r w:rsidRPr="00AF0372">
        <w:rPr>
          <w:b/>
        </w:rPr>
        <w:t>NOTA</w:t>
      </w:r>
      <w:r w:rsidRPr="00181D53">
        <w:t xml:space="preserve">: El lugar del encuentro está a 2.900 metros de altitud sobre el nivel del mar, y el clima se mantiene a un promedio de 15 grados centígrados. </w:t>
      </w:r>
    </w:p>
    <w:p w14:paraId="5DBE0A4E" w14:textId="77777777" w:rsidR="00A45497" w:rsidRPr="00A0303D" w:rsidRDefault="00A45497" w:rsidP="00A45497">
      <w:pPr>
        <w:jc w:val="both"/>
        <w:rPr>
          <w:sz w:val="40"/>
          <w:szCs w:val="40"/>
          <w:lang w:val="es-MX"/>
        </w:rPr>
      </w:pPr>
      <w:r w:rsidRPr="00A0303D">
        <w:rPr>
          <w:sz w:val="40"/>
          <w:szCs w:val="40"/>
          <w:lang w:val="es-MX"/>
        </w:rPr>
        <w:t>COORDINACIÓN DE AELAPI POR REGIONES:</w:t>
      </w:r>
    </w:p>
    <w:p w14:paraId="5E9E475F" w14:textId="77777777" w:rsidR="00A45497" w:rsidRPr="00181D53" w:rsidRDefault="00A45497" w:rsidP="00A45497">
      <w:pPr>
        <w:pStyle w:val="Prrafodelista"/>
        <w:numPr>
          <w:ilvl w:val="0"/>
          <w:numId w:val="2"/>
        </w:numPr>
        <w:spacing w:after="0"/>
        <w:contextualSpacing/>
        <w:jc w:val="both"/>
        <w:rPr>
          <w:lang w:val="es-MX"/>
        </w:rPr>
      </w:pPr>
      <w:r w:rsidRPr="00181D53">
        <w:rPr>
          <w:lang w:val="es-MX"/>
        </w:rPr>
        <w:t xml:space="preserve">En el Cono Sur: Equipo Nacional de Pastoral Aborigen, ENDEPA, (Argentina): Ponciano Acosta </w:t>
      </w:r>
      <w:hyperlink r:id="rId5" w:history="1">
        <w:r w:rsidRPr="00181D53">
          <w:rPr>
            <w:rStyle w:val="Hipervnculo"/>
            <w:rFonts w:cs="Segoe UI"/>
          </w:rPr>
          <w:t>coordinacion@endepa.org.ar</w:t>
        </w:r>
      </w:hyperlink>
      <w:r w:rsidRPr="00181D53">
        <w:t>;</w:t>
      </w:r>
      <w:r>
        <w:t xml:space="preserve"> </w:t>
      </w:r>
      <w:r w:rsidRPr="00181D53">
        <w:rPr>
          <w:lang w:val="es-MX"/>
        </w:rPr>
        <w:t xml:space="preserve">Conselho Indigenista Missionario, (Brasil): </w:t>
      </w:r>
      <w:hyperlink r:id="rId6" w:history="1">
        <w:r w:rsidRPr="00181D53">
          <w:rPr>
            <w:rStyle w:val="Hipervnculo"/>
            <w:lang w:val="es-MX"/>
          </w:rPr>
          <w:t>vice-presidencia@cimi.org.br</w:t>
        </w:r>
      </w:hyperlink>
      <w:r w:rsidRPr="00181D53">
        <w:t xml:space="preserve">; </w:t>
      </w:r>
      <w:r w:rsidRPr="00181D53">
        <w:rPr>
          <w:lang w:val="es-MX"/>
        </w:rPr>
        <w:t xml:space="preserve">Comisión Nacional de Pastoral Indígena, CONAPI, (Paraguay): </w:t>
      </w:r>
      <w:hyperlink r:id="rId7" w:history="1">
        <w:r w:rsidRPr="00181D53">
          <w:rPr>
            <w:rStyle w:val="Hipervnculo"/>
            <w:lang w:val="es-MX"/>
          </w:rPr>
          <w:t>conapi@episcopal.org.py</w:t>
        </w:r>
      </w:hyperlink>
    </w:p>
    <w:p w14:paraId="7924FD12" w14:textId="77777777" w:rsidR="00A45497" w:rsidRPr="00181D53" w:rsidRDefault="00A45497" w:rsidP="00A45497">
      <w:pPr>
        <w:pStyle w:val="Prrafodelista"/>
        <w:numPr>
          <w:ilvl w:val="0"/>
          <w:numId w:val="2"/>
        </w:numPr>
        <w:spacing w:after="0"/>
        <w:contextualSpacing/>
        <w:jc w:val="both"/>
        <w:rPr>
          <w:lang w:val="es-MX"/>
        </w:rPr>
      </w:pPr>
      <w:r w:rsidRPr="00181D53">
        <w:rPr>
          <w:lang w:val="es-MX"/>
        </w:rPr>
        <w:t xml:space="preserve">En el Caribe: Coordinadora Nacional de Pastoral Indígena, CONAPI, (Panamá): José Tomás González:  </w:t>
      </w:r>
      <w:hyperlink r:id="rId8" w:history="1">
        <w:r w:rsidRPr="00181D53">
          <w:rPr>
            <w:rStyle w:val="Hipervnculo"/>
            <w:rFonts w:cs="Segoe UI"/>
          </w:rPr>
          <w:t>jtgm22@gmail.com</w:t>
        </w:r>
      </w:hyperlink>
      <w:r w:rsidRPr="00181D53">
        <w:t xml:space="preserve"> y Félix de Lama: felixdelama@hotmail.com</w:t>
      </w:r>
    </w:p>
    <w:p w14:paraId="1B0D9B85" w14:textId="77777777" w:rsidR="00A45497" w:rsidRPr="00181D53" w:rsidRDefault="00A45497" w:rsidP="00A45497">
      <w:pPr>
        <w:pStyle w:val="Prrafodelista"/>
        <w:numPr>
          <w:ilvl w:val="0"/>
          <w:numId w:val="2"/>
        </w:numPr>
        <w:spacing w:after="0"/>
        <w:contextualSpacing/>
        <w:jc w:val="both"/>
        <w:rPr>
          <w:lang w:val="es-MX"/>
        </w:rPr>
      </w:pPr>
      <w:r w:rsidRPr="00181D53">
        <w:rPr>
          <w:lang w:val="es-MX"/>
        </w:rPr>
        <w:t>En la Amazonía: Conselho Indigenista Missionario, (Brasil):</w:t>
      </w:r>
      <w:r>
        <w:rPr>
          <w:lang w:val="es-MX"/>
        </w:rPr>
        <w:t xml:space="preserve"> </w:t>
      </w:r>
      <w:hyperlink r:id="rId9" w:history="1">
        <w:r w:rsidRPr="00181D53">
          <w:rPr>
            <w:rStyle w:val="Hipervnculo"/>
            <w:rFonts w:cs="Segoe UI"/>
          </w:rPr>
          <w:t>cimibelem@hotmail.com</w:t>
        </w:r>
      </w:hyperlink>
      <w:r w:rsidRPr="00181D53">
        <w:rPr>
          <w:rFonts w:cs="Segoe UI"/>
        </w:rPr>
        <w:t xml:space="preserve">, </w:t>
      </w:r>
      <w:hyperlink r:id="rId10" w:history="1">
        <w:r w:rsidRPr="00181D53">
          <w:rPr>
            <w:rStyle w:val="Hipervnculo"/>
            <w:rFonts w:cs="Segoe UI"/>
          </w:rPr>
          <w:t>padrenello@gmail.com</w:t>
        </w:r>
      </w:hyperlink>
      <w:r w:rsidRPr="00181D53">
        <w:rPr>
          <w:rFonts w:cs="Segoe UI"/>
        </w:rPr>
        <w:t xml:space="preserve">; Centro de Estudios Teológicos de la Amazonía, CETA, (Iquitos, Perú): </w:t>
      </w:r>
      <w:hyperlink r:id="rId11" w:history="1">
        <w:r w:rsidRPr="00181D53">
          <w:rPr>
            <w:rStyle w:val="Hipervnculo"/>
            <w:rFonts w:cs="Segoe UI"/>
          </w:rPr>
          <w:t>joaqgarcia@gmail.com</w:t>
        </w:r>
      </w:hyperlink>
    </w:p>
    <w:p w14:paraId="7413FA15" w14:textId="77777777" w:rsidR="00A45497" w:rsidRPr="00181D53" w:rsidRDefault="00A45497" w:rsidP="00A45497">
      <w:pPr>
        <w:pStyle w:val="Prrafodelista"/>
        <w:numPr>
          <w:ilvl w:val="0"/>
          <w:numId w:val="2"/>
        </w:numPr>
        <w:spacing w:after="0"/>
        <w:contextualSpacing/>
        <w:jc w:val="both"/>
        <w:rPr>
          <w:lang w:val="es-MX"/>
        </w:rPr>
      </w:pPr>
      <w:r w:rsidRPr="00181D53">
        <w:rPr>
          <w:lang w:val="es-MX"/>
        </w:rPr>
        <w:t xml:space="preserve">En Los Andes: Agentes de Pastoral Indígena del Ecuador, APIE, Roberto Neppas </w:t>
      </w:r>
      <w:hyperlink r:id="rId12" w:history="1">
        <w:r w:rsidRPr="00181D53">
          <w:rPr>
            <w:rStyle w:val="Hipervnculo"/>
            <w:rFonts w:cs="Segoe UI"/>
          </w:rPr>
          <w:t>robertoneppas@hotmail.com</w:t>
        </w:r>
      </w:hyperlink>
      <w:r w:rsidRPr="00181D53">
        <w:rPr>
          <w:rFonts w:cs="Segoe UI"/>
        </w:rPr>
        <w:t xml:space="preserve">; Vicaría de Pastoral Indígena de Latacunga: Alcides Catota: </w:t>
      </w:r>
      <w:hyperlink r:id="rId13" w:history="1">
        <w:r w:rsidRPr="00181D53">
          <w:rPr>
            <w:rStyle w:val="Hipervnculo"/>
            <w:rFonts w:cs="Segoe UI"/>
          </w:rPr>
          <w:t>alcidesc_12@latinmail.com</w:t>
        </w:r>
      </w:hyperlink>
      <w:r w:rsidRPr="00181D53">
        <w:rPr>
          <w:rFonts w:cs="Segoe UI"/>
        </w:rPr>
        <w:t xml:space="preserve">; Instituto de Misionología de la Universidad Católica de Bolivia Regional Cochabamba: Roberto Tomichá: </w:t>
      </w:r>
      <w:r w:rsidRPr="00785907">
        <w:rPr>
          <w:b/>
          <w:color w:val="4F81BD"/>
        </w:rPr>
        <w:t>rtomicha@gmail.com</w:t>
      </w:r>
    </w:p>
    <w:p w14:paraId="3D6DDD62" w14:textId="77777777" w:rsidR="00A45497" w:rsidRPr="00785907" w:rsidRDefault="00A45497" w:rsidP="00A45497">
      <w:pPr>
        <w:pStyle w:val="Prrafodelista"/>
        <w:numPr>
          <w:ilvl w:val="0"/>
          <w:numId w:val="2"/>
        </w:numPr>
        <w:spacing w:after="0"/>
        <w:contextualSpacing/>
        <w:rPr>
          <w:color w:val="1F497D"/>
          <w:lang w:val="es-MX"/>
        </w:rPr>
      </w:pPr>
      <w:r w:rsidRPr="00181D53">
        <w:rPr>
          <w:lang w:val="es-MX"/>
        </w:rPr>
        <w:t xml:space="preserve">En Mesoamérica: Comisión Nacional de Pastoral Indígena, CONAPI, (Guatemala): Ernestina López Bac: </w:t>
      </w:r>
      <w:hyperlink r:id="rId14" w:history="1">
        <w:r w:rsidRPr="00181D53">
          <w:rPr>
            <w:rStyle w:val="Hipervnculo"/>
            <w:rFonts w:cs="Segoe UI"/>
          </w:rPr>
          <w:t>tinaxilot@hotmail.com</w:t>
        </w:r>
      </w:hyperlink>
      <w:r w:rsidRPr="00181D53">
        <w:t xml:space="preserve">; Centro Nacional de Ayuda a las Misiones Indígenas: Eleazar López: </w:t>
      </w:r>
      <w:hyperlink r:id="rId15" w:history="1">
        <w:r w:rsidRPr="00181D53">
          <w:rPr>
            <w:rStyle w:val="Hipervnculo"/>
            <w:rFonts w:cs="Segoe UI"/>
          </w:rPr>
          <w:t>cenamifor@terra.com.mx</w:t>
        </w:r>
      </w:hyperlink>
      <w:r w:rsidRPr="00181D53">
        <w:t xml:space="preserve">; Comisión Nacional de Pastoral Indígena de El Salvador: Ovidio Hernández: </w:t>
      </w:r>
      <w:r w:rsidRPr="00785907">
        <w:rPr>
          <w:color w:val="1F497D"/>
        </w:rPr>
        <w:t>juan_oha@hotmail.com</w:t>
      </w:r>
    </w:p>
    <w:p w14:paraId="3AD2C5DA" w14:textId="77777777" w:rsidR="00A45497" w:rsidRPr="00181D53" w:rsidRDefault="00A45497" w:rsidP="00A45497">
      <w:pPr>
        <w:pStyle w:val="Prrafodelista"/>
        <w:numPr>
          <w:ilvl w:val="0"/>
          <w:numId w:val="2"/>
        </w:numPr>
        <w:spacing w:after="0"/>
        <w:contextualSpacing/>
        <w:rPr>
          <w:lang w:val="es-MX"/>
        </w:rPr>
      </w:pPr>
      <w:r w:rsidRPr="00181D53">
        <w:rPr>
          <w:lang w:val="es-MX"/>
        </w:rPr>
        <w:t xml:space="preserve">En el área Evangélica: Consejo Latinoamericano de Iglesias, CLAI, Nilton Giese: </w:t>
      </w:r>
      <w:hyperlink r:id="rId16" w:history="1">
        <w:r w:rsidRPr="00181D53">
          <w:rPr>
            <w:rStyle w:val="Hipervnculo"/>
            <w:lang w:val="es-MX"/>
          </w:rPr>
          <w:t>giese1959@gmail.com</w:t>
        </w:r>
      </w:hyperlink>
      <w:r w:rsidRPr="00181D53">
        <w:rPr>
          <w:lang w:val="es-MX"/>
        </w:rPr>
        <w:t xml:space="preserve"> ; </w:t>
      </w:r>
      <w:r w:rsidRPr="00785907">
        <w:rPr>
          <w:lang w:val="es-MX"/>
        </w:rPr>
        <w:t xml:space="preserve">Miguel Salanic: </w:t>
      </w:r>
      <w:hyperlink r:id="rId17" w:history="1">
        <w:r w:rsidRPr="00785907">
          <w:rPr>
            <w:rStyle w:val="Hipervnculo"/>
            <w:b/>
            <w:lang w:val="es-MX"/>
          </w:rPr>
          <w:t>miguel.salanic@gmail.com</w:t>
        </w:r>
      </w:hyperlink>
      <w:r>
        <w:rPr>
          <w:b/>
          <w:lang w:val="es-MX"/>
        </w:rPr>
        <w:t xml:space="preserve">: </w:t>
      </w:r>
      <w:r w:rsidRPr="00181D53">
        <w:rPr>
          <w:lang w:val="es-MX"/>
        </w:rPr>
        <w:t xml:space="preserve">Comunidad de Educación Teológica Ecuménica Latinoamericana y Caribe, CETELA, Roberto E. Zwetsch: </w:t>
      </w:r>
      <w:hyperlink r:id="rId18" w:history="1">
        <w:r w:rsidRPr="00181D53">
          <w:rPr>
            <w:rStyle w:val="Hipervnculo"/>
            <w:lang w:val="es-MX"/>
          </w:rPr>
          <w:t>cetela@est.edu.br</w:t>
        </w:r>
      </w:hyperlink>
    </w:p>
    <w:p w14:paraId="42FD2073" w14:textId="77777777" w:rsidR="00A45497" w:rsidRPr="00181D53" w:rsidRDefault="00A45497" w:rsidP="00A45497">
      <w:pPr>
        <w:jc w:val="both"/>
        <w:rPr>
          <w:lang w:val="es-MX"/>
        </w:rPr>
      </w:pPr>
    </w:p>
    <w:p w14:paraId="03D2B6F8" w14:textId="77777777" w:rsidR="00A45497" w:rsidRDefault="00A45497" w:rsidP="00A45497">
      <w:pPr>
        <w:jc w:val="both"/>
        <w:rPr>
          <w:sz w:val="40"/>
          <w:szCs w:val="40"/>
          <w:lang w:val="es-MX"/>
        </w:rPr>
      </w:pPr>
    </w:p>
    <w:p w14:paraId="45C1FDBE" w14:textId="77777777" w:rsidR="00A45497" w:rsidRDefault="00A45497" w:rsidP="00A45497">
      <w:pPr>
        <w:jc w:val="both"/>
        <w:rPr>
          <w:sz w:val="40"/>
          <w:szCs w:val="40"/>
          <w:lang w:val="es-MX"/>
        </w:rPr>
      </w:pPr>
    </w:p>
    <w:p w14:paraId="3E303DF6" w14:textId="77777777" w:rsidR="00A45497" w:rsidRPr="00A0303D" w:rsidRDefault="00A45497" w:rsidP="00A45497">
      <w:pPr>
        <w:jc w:val="both"/>
        <w:rPr>
          <w:sz w:val="40"/>
          <w:szCs w:val="40"/>
          <w:lang w:val="es-MX"/>
        </w:rPr>
      </w:pPr>
      <w:r w:rsidRPr="00A0303D">
        <w:rPr>
          <w:sz w:val="40"/>
          <w:szCs w:val="40"/>
          <w:lang w:val="es-MX"/>
        </w:rPr>
        <w:t>COORDINACIÓN GENERAL DE AELAPI:</w:t>
      </w:r>
    </w:p>
    <w:p w14:paraId="5BC5DB56" w14:textId="77777777" w:rsidR="00A45497" w:rsidRPr="00181D53" w:rsidRDefault="00A45497" w:rsidP="00A45497">
      <w:pPr>
        <w:pStyle w:val="Prrafodelista"/>
        <w:ind w:left="0"/>
        <w:jc w:val="both"/>
        <w:rPr>
          <w:lang w:val="es-MX"/>
        </w:rPr>
      </w:pPr>
    </w:p>
    <w:p w14:paraId="507C4B55" w14:textId="77777777" w:rsidR="00A45497" w:rsidRPr="00181D53" w:rsidRDefault="00A45497" w:rsidP="00A45497">
      <w:pPr>
        <w:pStyle w:val="Prrafodelista"/>
        <w:numPr>
          <w:ilvl w:val="0"/>
          <w:numId w:val="3"/>
        </w:numPr>
        <w:spacing w:after="0"/>
        <w:contextualSpacing/>
        <w:jc w:val="both"/>
        <w:rPr>
          <w:lang w:val="es-MX"/>
        </w:rPr>
      </w:pPr>
      <w:r w:rsidRPr="00181D53">
        <w:rPr>
          <w:lang w:val="es-MX"/>
        </w:rPr>
        <w:lastRenderedPageBreak/>
        <w:t xml:space="preserve">Presidentes: Ernestina López Bac (Guatemala): </w:t>
      </w:r>
      <w:hyperlink r:id="rId19" w:history="1">
        <w:r w:rsidRPr="00181D53">
          <w:rPr>
            <w:rStyle w:val="Hipervnculo"/>
            <w:rFonts w:cs="Segoe UI"/>
          </w:rPr>
          <w:t>tinaxilot@hotmail.com</w:t>
        </w:r>
      </w:hyperlink>
      <w:r w:rsidRPr="00181D53">
        <w:rPr>
          <w:rFonts w:cs="Segoe UI"/>
        </w:rPr>
        <w:t xml:space="preserve"> y</w:t>
      </w:r>
      <w:r w:rsidRPr="00181D53">
        <w:rPr>
          <w:lang w:val="es-MX"/>
        </w:rPr>
        <w:t xml:space="preserve"> Eleazar López Hernández (México) </w:t>
      </w:r>
      <w:hyperlink r:id="rId20" w:history="1">
        <w:r w:rsidRPr="00181D53">
          <w:rPr>
            <w:rStyle w:val="Hipervnculo"/>
            <w:rFonts w:cs="Segoe UI"/>
          </w:rPr>
          <w:t>cenamifor@terra.com.mx</w:t>
        </w:r>
      </w:hyperlink>
    </w:p>
    <w:p w14:paraId="4B62D498" w14:textId="77777777" w:rsidR="00A45497" w:rsidRPr="00181D53" w:rsidRDefault="00A45497" w:rsidP="00A45497">
      <w:pPr>
        <w:pStyle w:val="Prrafodelista"/>
        <w:numPr>
          <w:ilvl w:val="0"/>
          <w:numId w:val="3"/>
        </w:numPr>
        <w:spacing w:after="0"/>
        <w:contextualSpacing/>
        <w:jc w:val="both"/>
        <w:rPr>
          <w:lang w:val="es-MX"/>
        </w:rPr>
      </w:pPr>
      <w:r w:rsidRPr="00181D53">
        <w:rPr>
          <w:lang w:val="es-MX"/>
        </w:rPr>
        <w:t xml:space="preserve">Secretario: Mario Pérez Pérez (México) </w:t>
      </w:r>
      <w:hyperlink r:id="rId21" w:history="1">
        <w:r w:rsidRPr="00181D53">
          <w:rPr>
            <w:rStyle w:val="Hipervnculo"/>
            <w:lang w:val="es-MX"/>
          </w:rPr>
          <w:t>perezome@hotmail.com</w:t>
        </w:r>
      </w:hyperlink>
    </w:p>
    <w:p w14:paraId="2982A775" w14:textId="77777777" w:rsidR="00A45497" w:rsidRPr="00E0317B" w:rsidRDefault="00A45497" w:rsidP="00A45497">
      <w:pPr>
        <w:pStyle w:val="Prrafodelista"/>
        <w:numPr>
          <w:ilvl w:val="0"/>
          <w:numId w:val="3"/>
        </w:numPr>
        <w:spacing w:after="0"/>
        <w:contextualSpacing/>
        <w:jc w:val="both"/>
        <w:rPr>
          <w:lang w:val="it-IT"/>
        </w:rPr>
      </w:pPr>
      <w:r w:rsidRPr="00E0317B">
        <w:rPr>
          <w:lang w:val="it-IT"/>
        </w:rPr>
        <w:t xml:space="preserve">Tesorero: Nello Ruffaldi: </w:t>
      </w:r>
      <w:hyperlink r:id="rId22" w:history="1">
        <w:r w:rsidRPr="00E0317B">
          <w:rPr>
            <w:rStyle w:val="Hipervnculo"/>
            <w:rFonts w:cs="Segoe UI"/>
            <w:lang w:val="it-IT"/>
          </w:rPr>
          <w:t>padrenello@</w:t>
        </w:r>
        <w:r w:rsidRPr="00E0317B">
          <w:rPr>
            <w:rStyle w:val="Hipervnculo"/>
            <w:lang w:val="it-IT"/>
          </w:rPr>
          <w:t>gmail.com</w:t>
        </w:r>
      </w:hyperlink>
    </w:p>
    <w:p w14:paraId="145EFDFC" w14:textId="77777777" w:rsidR="00A45497" w:rsidRPr="00E0317B" w:rsidRDefault="00A45497" w:rsidP="00A45497">
      <w:pPr>
        <w:pStyle w:val="Prrafodelista"/>
        <w:ind w:left="0"/>
        <w:jc w:val="both"/>
        <w:rPr>
          <w:lang w:val="it-IT"/>
        </w:rPr>
      </w:pPr>
    </w:p>
    <w:p w14:paraId="1B427528" w14:textId="77777777" w:rsidR="00A45497" w:rsidRPr="00181D53" w:rsidRDefault="00A45497" w:rsidP="00A45497">
      <w:pPr>
        <w:jc w:val="both"/>
      </w:pPr>
      <w:r>
        <w:rPr>
          <w:i/>
        </w:rPr>
        <w:t>"</w:t>
      </w:r>
      <w:r w:rsidRPr="00181D53">
        <w:rPr>
          <w:i/>
        </w:rPr>
        <w:t>He sido testigo durante más de treinta años del poder liberador del Evangelio … Efectivamente quienes estuvieron ciegos ahora ven, quienes habían perdido la palabra, por causa de la opresión y estaban mudos, ahora hablan; quienes se sentían tullidos y paralíticos, porque habían sido maltratados durante siglos, ahora caminan y se organizan como pueblo.</w:t>
      </w:r>
      <w:r>
        <w:rPr>
          <w:i/>
        </w:rPr>
        <w:t>"</w:t>
      </w:r>
      <w:r w:rsidRPr="00181D53">
        <w:t xml:space="preserve"> Mons. Leónidas Proaño</w:t>
      </w:r>
      <w:r>
        <w:t>.</w:t>
      </w:r>
    </w:p>
    <w:p w14:paraId="7DE2FB62" w14:textId="77777777" w:rsidR="00550C20" w:rsidRDefault="00550C20"/>
    <w:sectPr w:rsidR="00550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20D"/>
    <w:multiLevelType w:val="hybridMultilevel"/>
    <w:tmpl w:val="8B0849B6"/>
    <w:lvl w:ilvl="0" w:tplc="4B103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7047BB"/>
    <w:multiLevelType w:val="hybridMultilevel"/>
    <w:tmpl w:val="428E9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3750"/>
    <w:multiLevelType w:val="hybridMultilevel"/>
    <w:tmpl w:val="7C985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3F36"/>
    <w:multiLevelType w:val="hybridMultilevel"/>
    <w:tmpl w:val="579C5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80"/>
    <w:rsid w:val="0007607A"/>
    <w:rsid w:val="00550C20"/>
    <w:rsid w:val="007F7713"/>
    <w:rsid w:val="00A45497"/>
    <w:rsid w:val="00D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8DB4-C72D-4A75-99BE-F837F5B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97"/>
    <w:pPr>
      <w:spacing w:after="200" w:line="276" w:lineRule="auto"/>
    </w:pPr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A45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49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styleId="Prrafodelista">
    <w:name w:val="List Paragraph"/>
    <w:basedOn w:val="Normal"/>
    <w:uiPriority w:val="34"/>
    <w:qFormat/>
    <w:rsid w:val="00A45497"/>
    <w:pPr>
      <w:ind w:left="708"/>
    </w:pPr>
  </w:style>
  <w:style w:type="paragraph" w:styleId="Sinespaciado">
    <w:name w:val="No Spacing"/>
    <w:link w:val="SinespaciadoCar"/>
    <w:uiPriority w:val="1"/>
    <w:qFormat/>
    <w:rsid w:val="00A45497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A45497"/>
    <w:rPr>
      <w:rFonts w:ascii="Calibri" w:eastAsia="Times New Roman" w:hAnsi="Calibri" w:cs="Times New Roman"/>
      <w:lang w:eastAsia="es-MX"/>
    </w:rPr>
  </w:style>
  <w:style w:type="character" w:styleId="Hipervnculo">
    <w:name w:val="Hyperlink"/>
    <w:uiPriority w:val="99"/>
    <w:unhideWhenUsed/>
    <w:rsid w:val="00A45497"/>
    <w:rPr>
      <w:strike w:val="0"/>
      <w:dstrike w:val="0"/>
      <w:color w:val="0066CC"/>
      <w:u w:val="none"/>
      <w:effect w:val="none"/>
    </w:rPr>
  </w:style>
  <w:style w:type="character" w:styleId="nfasis">
    <w:name w:val="Emphasis"/>
    <w:qFormat/>
    <w:rsid w:val="00A45497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A454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54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111w.bay111.mail.live.com/mail/EditMessageLight.aspx?MailTo=%22Jos%u00e9%20Tom%u00e1s%22%20%3cjtgm22%40gmail.com%3e&amp;n=482366439" TargetMode="External"/><Relationship Id="rId13" Type="http://schemas.openxmlformats.org/officeDocument/2006/relationships/hyperlink" Target="mailto:alcidesc_12@latinmail.com" TargetMode="External"/><Relationship Id="rId18" Type="http://schemas.openxmlformats.org/officeDocument/2006/relationships/hyperlink" Target="mailto:cetela@est.edu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ezome@hotmail.com" TargetMode="External"/><Relationship Id="rId7" Type="http://schemas.openxmlformats.org/officeDocument/2006/relationships/hyperlink" Target="mailto:conapi@episcopal.org.py" TargetMode="External"/><Relationship Id="rId12" Type="http://schemas.openxmlformats.org/officeDocument/2006/relationships/hyperlink" Target="http://by111w.bay111.mail.live.com/mail/EditMessageLight.aspx?MailTo=%22Roberto%20Neppas%22%20%3crobertoneppas%40hotmail.com%3e&amp;n=456810342" TargetMode="External"/><Relationship Id="rId17" Type="http://schemas.openxmlformats.org/officeDocument/2006/relationships/hyperlink" Target="mailto:miguel.salani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iese1959@gmail.com" TargetMode="External"/><Relationship Id="rId20" Type="http://schemas.openxmlformats.org/officeDocument/2006/relationships/hyperlink" Target="http://by111w.bay111.mail.live.com/mail/EditMessageLight.aspx?MailTo=%22Eleazar%20L%u00f3pez%22%20%3ccenamifor%40terra.com.mx%3e&amp;n=85565259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ce-presidencia@cimi.org.br" TargetMode="External"/><Relationship Id="rId11" Type="http://schemas.openxmlformats.org/officeDocument/2006/relationships/hyperlink" Target="mailto:joaqgarcia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y111w.bay111.mail.live.com/mail/EditMessageLight.aspx?MailTo=%22Ponciano%20Acosta%22%20%3ccoordinacion%40endepa.org.ar%3e&amp;n=245328312" TargetMode="External"/><Relationship Id="rId15" Type="http://schemas.openxmlformats.org/officeDocument/2006/relationships/hyperlink" Target="http://by111w.bay111.mail.live.com/mail/EditMessageLight.aspx?MailTo=%22Eleazar%20L%u00f3pez%22%20%3ccenamifor%40terra.com.mx%3e&amp;n=85565259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drenello@gmail.com" TargetMode="External"/><Relationship Id="rId19" Type="http://schemas.openxmlformats.org/officeDocument/2006/relationships/hyperlink" Target="http://by111w.bay111.mail.live.com/mail/EditMessageLight.aspx?MailTo=%22Ernestina%20L%u00f3pez%20Bac%22%20%3ctinaxilot%40hotmail.com%3e&amp;n=1543912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mibelem@hotmail.com.br" TargetMode="External"/><Relationship Id="rId14" Type="http://schemas.openxmlformats.org/officeDocument/2006/relationships/hyperlink" Target="mailto:tinaxilot@hotmail.com" TargetMode="External"/><Relationship Id="rId22" Type="http://schemas.openxmlformats.org/officeDocument/2006/relationships/hyperlink" Target="mailto:padrenell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10504</Characters>
  <Application>Microsoft Office Word</Application>
  <DocSecurity>0</DocSecurity>
  <Lines>87</Lines>
  <Paragraphs>24</Paragraphs>
  <ScaleCrop>false</ScaleCrop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245-G6</dc:creator>
  <cp:keywords/>
  <dc:description/>
  <cp:lastModifiedBy>HP 245-G6</cp:lastModifiedBy>
  <cp:revision>3</cp:revision>
  <dcterms:created xsi:type="dcterms:W3CDTF">2018-11-23T02:15:00Z</dcterms:created>
  <dcterms:modified xsi:type="dcterms:W3CDTF">2018-11-23T02:15:00Z</dcterms:modified>
</cp:coreProperties>
</file>